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11302" w:rsidRDefault="00411302" w:rsidP="00411302">
      <w:pPr>
        <w:jc w:val="center"/>
      </w:pPr>
      <w:bookmarkStart w:id="0" w:name="_GoBack"/>
      <w:bookmarkEnd w:id="0"/>
      <w:r>
        <w:rPr>
          <w:noProof/>
          <w:lang w:eastAsia="en-AU"/>
        </w:rPr>
        <w:drawing>
          <wp:inline distT="0" distB="0" distL="0" distR="0">
            <wp:extent cx="2304256" cy="792087"/>
            <wp:effectExtent l="0" t="0" r="1270" b="825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4256" cy="792087"/>
                    </a:xfrm>
                    <a:prstGeom prst="rect">
                      <a:avLst/>
                    </a:prstGeom>
                  </pic:spPr>
                </pic:pic>
              </a:graphicData>
            </a:graphic>
          </wp:inline>
        </w:drawing>
      </w:r>
      <w:r w:rsidR="00410AA6">
        <w:t xml:space="preserve">                      </w:t>
      </w:r>
      <w:r w:rsidR="00410AA6" w:rsidRPr="00410AA6">
        <w:object w:dxaOrig="426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84.75pt" o:ole="">
            <v:imagedata r:id="rId10" o:title=""/>
          </v:shape>
          <o:OLEObject Type="Embed" ProgID="AcroExch.Document.7" ShapeID="_x0000_i1025" DrawAspect="Content" ObjectID="_1431869791" r:id="rId11"/>
        </w:object>
      </w:r>
    </w:p>
    <w:p w:rsidR="00AC6BBD" w:rsidRPr="00AC6BBD" w:rsidRDefault="004F4981" w:rsidP="00AC6BBD">
      <w:pPr>
        <w:keepNext/>
        <w:keepLines/>
        <w:spacing w:before="200" w:after="0"/>
        <w:jc w:val="center"/>
        <w:outlineLvl w:val="1"/>
        <w:rPr>
          <w:rFonts w:asciiTheme="majorHAnsi" w:eastAsiaTheme="majorEastAsia" w:hAnsiTheme="majorHAnsi" w:cstheme="majorBidi"/>
          <w:b/>
          <w:bCs/>
          <w:caps/>
          <w:color w:val="00B05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ajorHAnsi" w:eastAsiaTheme="majorEastAsia" w:hAnsiTheme="majorHAnsi" w:cstheme="majorBidi"/>
          <w:b/>
          <w:bCs/>
          <w:caps/>
          <w:noProof/>
          <w:color w:val="00B050"/>
          <w:sz w:val="52"/>
          <w:szCs w:val="52"/>
          <w:lang w:eastAsia="en-AU"/>
        </w:rPr>
        <w:drawing>
          <wp:inline distT="0" distB="0" distL="0" distR="0">
            <wp:extent cx="609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res_strait_islanders_flag-300x2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228600"/>
                    </a:xfrm>
                    <a:prstGeom prst="rect">
                      <a:avLst/>
                    </a:prstGeom>
                  </pic:spPr>
                </pic:pic>
              </a:graphicData>
            </a:graphic>
          </wp:inline>
        </w:drawing>
      </w:r>
      <w:r>
        <w:rPr>
          <w:rFonts w:asciiTheme="majorHAnsi" w:eastAsiaTheme="majorEastAsia" w:hAnsiTheme="majorHAnsi" w:cstheme="majorBidi"/>
          <w:b/>
          <w:bCs/>
          <w:caps/>
          <w:color w:val="00B05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AC6BBD" w:rsidRPr="00AC6BBD">
        <w:rPr>
          <w:rFonts w:asciiTheme="majorHAnsi" w:eastAsiaTheme="majorEastAsia" w:hAnsiTheme="majorHAnsi" w:cstheme="majorBidi"/>
          <w:b/>
          <w:bCs/>
          <w:caps/>
          <w:color w:val="00B05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Colour Competition</w:t>
      </w:r>
      <w:r>
        <w:rPr>
          <w:rFonts w:asciiTheme="majorHAnsi" w:eastAsiaTheme="majorEastAsia" w:hAnsiTheme="majorHAnsi" w:cstheme="majorBidi"/>
          <w:b/>
          <w:bCs/>
          <w:caps/>
          <w:color w:val="00B05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Pr>
          <w:rFonts w:asciiTheme="majorHAnsi" w:eastAsiaTheme="majorEastAsia" w:hAnsiTheme="majorHAnsi" w:cstheme="majorBidi"/>
          <w:b/>
          <w:bCs/>
          <w:caps/>
          <w:noProof/>
          <w:color w:val="00B050"/>
          <w:sz w:val="52"/>
          <w:szCs w:val="52"/>
          <w:lang w:eastAsia="en-AU"/>
        </w:rPr>
        <w:drawing>
          <wp:inline distT="0" distB="0" distL="0" distR="0">
            <wp:extent cx="6381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_aboriginal_fl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3942" cy="208160"/>
                    </a:xfrm>
                    <a:prstGeom prst="rect">
                      <a:avLst/>
                    </a:prstGeom>
                  </pic:spPr>
                </pic:pic>
              </a:graphicData>
            </a:graphic>
          </wp:inline>
        </w:drawing>
      </w:r>
      <w:r w:rsidR="00AC6BBD" w:rsidRPr="00AC6BBD">
        <w:rPr>
          <w:rFonts w:asciiTheme="majorHAnsi" w:eastAsiaTheme="majorEastAsia" w:hAnsiTheme="majorHAnsi" w:cstheme="majorBidi"/>
          <w:b/>
          <w:bCs/>
          <w:caps/>
          <w:color w:val="00B05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t>NAIDOC 2013</w:t>
      </w:r>
    </w:p>
    <w:p w:rsidR="00AC6BBD" w:rsidRPr="00AC6BBD" w:rsidRDefault="00AC6BBD" w:rsidP="00AC6BBD">
      <w:pPr>
        <w:rPr>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AC6BBD">
        <w:rPr>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The Bidgerdii Aboriginal and Torres Strait Islander Community Health Service Colour Competition picture and form can be collected at the North Rockhampton Office in Richardson Road and the South Rockhampton Office in Bolsover Street.</w:t>
      </w:r>
    </w:p>
    <w:p w:rsidR="00AC6BBD" w:rsidRPr="00AC6BBD" w:rsidRDefault="00AC6BBD" w:rsidP="00AC6BBD">
      <w:pPr>
        <w:rPr>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AC6BBD">
        <w:rPr>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Completed form and picture is to be returned to the Bidgerdii office either on North Rockhampton or South Rockhampton.  </w:t>
      </w:r>
    </w:p>
    <w:p w:rsidR="00AC6BBD" w:rsidRPr="00AC6BBD" w:rsidRDefault="00AC6BBD" w:rsidP="00AC6BBD">
      <w:pP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BBD">
        <w:rPr>
          <w:b/>
          <w:color w:val="FFFF00"/>
          <w:sz w:val="40"/>
          <w:szCs w:val="40"/>
          <w14:textOutline w14:w="5270" w14:cap="flat" w14:cmpd="sng" w14:algn="ctr">
            <w14:solidFill>
              <w14:schemeClr w14:val="accent1">
                <w14:shade w14:val="88000"/>
                <w14:satMod w14:val="110000"/>
              </w14:schemeClr>
            </w14:solidFill>
            <w14:prstDash w14:val="solid"/>
            <w14:round/>
          </w14:textOutline>
        </w:rPr>
        <w:t xml:space="preserve">When: </w:t>
      </w:r>
      <w:r w:rsidRPr="00AC6BBD">
        <w:rPr>
          <w:color w:val="FFFF00"/>
          <w:sz w:val="40"/>
          <w:szCs w:val="40"/>
        </w:rPr>
        <w:t xml:space="preserve"> </w:t>
      </w:r>
      <w:r w:rsidRPr="00AC6BBD">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Now until the 5</w:t>
      </w:r>
      <w:r w:rsidRPr="00AC6BBD">
        <w:rPr>
          <w:b/>
          <w:color w:val="FFFF00"/>
          <w:sz w:val="40"/>
          <w:szCs w:val="40"/>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Pr="00AC6BBD">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of July at 5:00pm</w:t>
      </w:r>
    </w:p>
    <w:p w:rsidR="00AC6BBD" w:rsidRPr="00AC6BBD" w:rsidRDefault="00AC6BBD" w:rsidP="00AC6BBD">
      <w:pPr>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BBD">
        <w:rPr>
          <w:b/>
          <w:color w:val="FFFF00"/>
          <w:sz w:val="40"/>
          <w:szCs w:val="40"/>
          <w14:textOutline w14:w="5270" w14:cap="flat" w14:cmpd="sng" w14:algn="ctr">
            <w14:solidFill>
              <w14:schemeClr w14:val="accent1">
                <w14:shade w14:val="88000"/>
                <w14:satMod w14:val="110000"/>
              </w14:schemeClr>
            </w14:solidFill>
            <w14:prstDash w14:val="solid"/>
            <w14:round/>
          </w14:textOutline>
        </w:rPr>
        <w:t>Who:</w:t>
      </w:r>
      <w:r w:rsidRPr="00AC6BBD">
        <w:rPr>
          <w:color w:val="FFFF00"/>
          <w:sz w:val="40"/>
          <w:szCs w:val="40"/>
        </w:rPr>
        <w:t xml:space="preserve">  </w:t>
      </w:r>
      <w:r w:rsidRPr="00AC6BBD">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 years of age – 6 years of age</w:t>
      </w:r>
    </w:p>
    <w:p w:rsidR="00AC6BBD" w:rsidRPr="00AC6BBD" w:rsidRDefault="00AC6BBD" w:rsidP="00AC6BBD">
      <w:pPr>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BBD">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7 years of age – 10 years of age</w:t>
      </w:r>
    </w:p>
    <w:p w:rsidR="00AC6BBD" w:rsidRPr="00AC6BBD" w:rsidRDefault="00AC6BBD" w:rsidP="00AC6BBD">
      <w:pPr>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BBD">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11 years of age – 13 years of age</w:t>
      </w:r>
    </w:p>
    <w:p w:rsidR="00AC6BBD" w:rsidRPr="00AC6BBD" w:rsidRDefault="00AC6BBD" w:rsidP="00AC6BBD">
      <w:pPr>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BBD">
        <w:rPr>
          <w:b/>
          <w:color w:val="FFFF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14 years of age – 16 years of age</w:t>
      </w:r>
    </w:p>
    <w:p w:rsidR="00AC6BBD" w:rsidRPr="00AC6BBD" w:rsidRDefault="00AC6BBD" w:rsidP="00AC6BBD">
      <w:pPr>
        <w:jc w:val="center"/>
        <w:rPr>
          <w:b/>
          <w:color w:val="00B050"/>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AC6BBD">
        <w:rPr>
          <w:b/>
          <w:color w:val="00B050"/>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Mystery prize per Winner of each age group</w:t>
      </w:r>
    </w:p>
    <w:p w:rsidR="00AC6BBD" w:rsidRPr="00AC6BBD" w:rsidRDefault="00AC6BBD" w:rsidP="00AC6BBD">
      <w:pPr>
        <w:jc w:val="center"/>
        <w:rPr>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AC6BBD">
        <w:rPr>
          <w:b/>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Winners will be announced at the 2013 NAIDOC EXPO</w:t>
      </w:r>
    </w:p>
    <w:p w:rsidR="00AC6BBD" w:rsidRPr="00AC6BBD" w:rsidRDefault="00AC6BBD" w:rsidP="00AC6BBD">
      <w:pPr>
        <w:rPr>
          <w:b/>
        </w:rPr>
      </w:pPr>
      <w:r w:rsidRPr="00AC6BBD">
        <w:rPr>
          <w:b/>
        </w:rPr>
        <w:t>If winners are not present on the day they will be contacted by telephone and arrangements will be made for the collection of their prize</w:t>
      </w:r>
    </w:p>
    <w:p w:rsidR="00D22040" w:rsidRPr="00A00473" w:rsidRDefault="00AC6BBD" w:rsidP="00AC6BBD">
      <w:pPr>
        <w:rPr>
          <w:b/>
          <w:color w:val="92D050"/>
          <w:sz w:val="36"/>
          <w:szCs w:val="36"/>
        </w:rPr>
      </w:pPr>
      <w:r w:rsidRPr="00AC6BBD">
        <w:rPr>
          <w:b/>
          <w:color w:val="92D05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  Annette Dudley on (07) 49 304 600 for information</w:t>
      </w:r>
    </w:p>
    <w:sectPr w:rsidR="00D22040" w:rsidRPr="00A00473" w:rsidSect="000C52B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0" w:gutter="0"/>
      <w:pgBorders w:offsetFrom="page">
        <w:top w:val="shorebirdTracks" w:sz="20" w:space="24" w:color="984806" w:themeColor="accent6" w:themeShade="80"/>
        <w:left w:val="shorebirdTracks" w:sz="20" w:space="24" w:color="984806" w:themeColor="accent6" w:themeShade="80"/>
        <w:bottom w:val="shorebirdTracks" w:sz="20" w:space="24" w:color="984806" w:themeColor="accent6" w:themeShade="80"/>
        <w:right w:val="shorebirdTracks" w:sz="20" w:space="24" w:color="984806" w:themeColor="accent6"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6B" w:rsidRDefault="00100E6B" w:rsidP="00100E6B">
      <w:pPr>
        <w:spacing w:after="0" w:line="240" w:lineRule="auto"/>
      </w:pPr>
      <w:r>
        <w:separator/>
      </w:r>
    </w:p>
  </w:endnote>
  <w:endnote w:type="continuationSeparator" w:id="0">
    <w:p w:rsidR="00100E6B" w:rsidRDefault="00100E6B" w:rsidP="0010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B9" w:rsidRDefault="000C5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6B" w:rsidRDefault="00CA3BF4" w:rsidP="00100E6B">
    <w:pPr>
      <w:tabs>
        <w:tab w:val="center" w:pos="9356"/>
        <w:tab w:val="right" w:pos="14459"/>
      </w:tabs>
      <w:overflowPunct w:val="0"/>
      <w:autoSpaceDE w:val="0"/>
      <w:autoSpaceDN w:val="0"/>
      <w:adjustRightInd w:val="0"/>
    </w:pPr>
    <w:r>
      <w:fldChar w:fldCharType="begin"/>
    </w:r>
    <w:r>
      <w:instrText xml:space="preserve"> FILENAME   \* MERGEFORMAT </w:instrText>
    </w:r>
    <w:r>
      <w:fldChar w:fldCharType="separate"/>
    </w:r>
    <w:r w:rsidR="00100E6B" w:rsidRPr="00100E6B">
      <w:rPr>
        <w:rFonts w:ascii="Times New Roman" w:hAnsi="Times New Roman" w:cs="Times New Roman"/>
        <w:noProof/>
        <w:sz w:val="16"/>
        <w:szCs w:val="16"/>
      </w:rPr>
      <w:t xml:space="preserve">Doc_0775_Bidgerdii ATSI Community </w:t>
    </w:r>
    <w:r w:rsidR="00100E6B" w:rsidRPr="00100E6B">
      <w:rPr>
        <w:rFonts w:ascii="Times New Roman" w:hAnsi="Times New Roman" w:cs="Times New Roman"/>
        <w:noProof/>
        <w:color w:val="000000"/>
        <w:kern w:val="28"/>
        <w:sz w:val="16"/>
        <w:szCs w:val="16"/>
      </w:rPr>
      <w:t>Health</w:t>
    </w:r>
    <w:r w:rsidR="00100E6B" w:rsidRPr="00100E6B">
      <w:rPr>
        <w:rFonts w:ascii="Times New Roman" w:hAnsi="Times New Roman" w:cs="Times New Roman"/>
        <w:noProof/>
        <w:sz w:val="16"/>
        <w:szCs w:val="16"/>
      </w:rPr>
      <w:t xml:space="preserve"> Service Colour Competition for NAIDOC 2013_v1_rev_010604</w:t>
    </w:r>
    <w:r>
      <w:rPr>
        <w:rFonts w:ascii="Times New Roman" w:hAnsi="Times New Roman" w:cs="Times New Roman"/>
        <w:noProof/>
        <w:sz w:val="16"/>
        <w:szCs w:val="16"/>
      </w:rPr>
      <w:fldChar w:fldCharType="end"/>
    </w:r>
    <w:r w:rsidR="00100E6B" w:rsidRPr="00100E6B">
      <w:rPr>
        <w:rFonts w:ascii="Times New Roman" w:hAnsi="Times New Roman" w:cs="Times New Roman"/>
        <w:sz w:val="16"/>
        <w:szCs w:val="16"/>
      </w:rPr>
      <w:tab/>
      <w:t xml:space="preserve">Page </w:t>
    </w:r>
    <w:r w:rsidR="00100E6B" w:rsidRPr="00100E6B">
      <w:rPr>
        <w:rFonts w:ascii="Times New Roman" w:hAnsi="Times New Roman" w:cs="Times New Roman"/>
        <w:sz w:val="16"/>
        <w:szCs w:val="16"/>
      </w:rPr>
      <w:fldChar w:fldCharType="begin"/>
    </w:r>
    <w:r w:rsidR="00100E6B" w:rsidRPr="00100E6B">
      <w:rPr>
        <w:rFonts w:ascii="Times New Roman" w:hAnsi="Times New Roman" w:cs="Times New Roman"/>
        <w:sz w:val="16"/>
        <w:szCs w:val="16"/>
      </w:rPr>
      <w:instrText xml:space="preserve"> PAGE   \* MERGEFORMAT </w:instrText>
    </w:r>
    <w:r w:rsidR="00100E6B" w:rsidRPr="00100E6B">
      <w:rPr>
        <w:rFonts w:ascii="Times New Roman" w:hAnsi="Times New Roman" w:cs="Times New Roman"/>
        <w:sz w:val="16"/>
        <w:szCs w:val="16"/>
      </w:rPr>
      <w:fldChar w:fldCharType="separate"/>
    </w:r>
    <w:r>
      <w:rPr>
        <w:rFonts w:ascii="Times New Roman" w:hAnsi="Times New Roman" w:cs="Times New Roman"/>
        <w:noProof/>
        <w:sz w:val="16"/>
        <w:szCs w:val="16"/>
      </w:rPr>
      <w:t>1</w:t>
    </w:r>
    <w:r w:rsidR="00100E6B" w:rsidRPr="00100E6B">
      <w:rPr>
        <w:rFonts w:ascii="Times New Roman" w:hAnsi="Times New Roman" w:cs="Times New Roman"/>
        <w:sz w:val="16"/>
        <w:szCs w:val="16"/>
      </w:rPr>
      <w:fldChar w:fldCharType="end"/>
    </w:r>
    <w:r w:rsidR="00100E6B" w:rsidRPr="00100E6B">
      <w:rPr>
        <w:rFonts w:ascii="Times New Roman" w:hAnsi="Times New Roman" w:cs="Times New Roman"/>
        <w:sz w:val="16"/>
        <w:szCs w:val="16"/>
      </w:rPr>
      <w:t xml:space="preserve"> of </w:t>
    </w:r>
    <w:r>
      <w:fldChar w:fldCharType="begin"/>
    </w:r>
    <w:r>
      <w:instrText xml:space="preserve"> NUMPAGES   \* MERGEFORMAT </w:instrText>
    </w:r>
    <w:r>
      <w:fldChar w:fldCharType="separate"/>
    </w:r>
    <w:r w:rsidRPr="00CA3BF4">
      <w:rPr>
        <w:rFonts w:ascii="Times New Roman" w:hAnsi="Times New Roman" w:cs="Times New Roman"/>
        <w:noProof/>
        <w:sz w:val="16"/>
        <w:szCs w:val="16"/>
      </w:rPr>
      <w:t>1</w:t>
    </w:r>
    <w:r>
      <w:rPr>
        <w:rFonts w:ascii="Times New Roman" w:hAnsi="Times New Roman" w:cs="Times New Roman"/>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B9" w:rsidRDefault="000C5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6B" w:rsidRDefault="00100E6B" w:rsidP="00100E6B">
      <w:pPr>
        <w:spacing w:after="0" w:line="240" w:lineRule="auto"/>
      </w:pPr>
      <w:r>
        <w:separator/>
      </w:r>
    </w:p>
  </w:footnote>
  <w:footnote w:type="continuationSeparator" w:id="0">
    <w:p w:rsidR="00100E6B" w:rsidRDefault="00100E6B" w:rsidP="0010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B9" w:rsidRDefault="00CA3BF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47" o:spid="_x0000_s2050" type="#_x0000_t75" style="position:absolute;margin-left:0;margin-top:0;width:451.25pt;height:584pt;z-index:-251657216;mso-position-horizontal:center;mso-position-horizontal-relative:margin;mso-position-vertical:center;mso-position-vertical-relative:margin" o:allowincell="f">
          <v:imagedata r:id="rId1" o:title="NAIDOC 2013 BIDGERDI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B9" w:rsidRDefault="00CA3BF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48" o:spid="_x0000_s2051" type="#_x0000_t75" style="position:absolute;margin-left:0;margin-top:0;width:451.25pt;height:584pt;z-index:-251656192;mso-position-horizontal:center;mso-position-horizontal-relative:margin;mso-position-vertical:center;mso-position-vertical-relative:margin" o:allowincell="f">
          <v:imagedata r:id="rId1" o:title="NAIDOC 2013 BIDGERDI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B9" w:rsidRDefault="00CA3BF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46" o:spid="_x0000_s2049" type="#_x0000_t75" style="position:absolute;margin-left:0;margin-top:0;width:451.25pt;height:584pt;z-index:-251658240;mso-position-horizontal:center;mso-position-horizontal-relative:margin;mso-position-vertical:center;mso-position-vertical-relative:margin" o:allowincell="f">
          <v:imagedata r:id="rId1" o:title="NAIDOC 2013 BIDGERD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4B94"/>
    <w:multiLevelType w:val="hybridMultilevel"/>
    <w:tmpl w:val="6EDC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0A71D9"/>
    <w:multiLevelType w:val="hybridMultilevel"/>
    <w:tmpl w:val="A0A0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2">
      <o:colormru v:ext="edit" colors="lime,#c00"/>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02"/>
    <w:rsid w:val="00096C19"/>
    <w:rsid w:val="000C52B9"/>
    <w:rsid w:val="00100E6B"/>
    <w:rsid w:val="00410AA6"/>
    <w:rsid w:val="00411302"/>
    <w:rsid w:val="004F4981"/>
    <w:rsid w:val="00567431"/>
    <w:rsid w:val="005D6146"/>
    <w:rsid w:val="00630B15"/>
    <w:rsid w:val="006B7B2A"/>
    <w:rsid w:val="00811E06"/>
    <w:rsid w:val="008F6109"/>
    <w:rsid w:val="00A00473"/>
    <w:rsid w:val="00AC6BBD"/>
    <w:rsid w:val="00B82AD7"/>
    <w:rsid w:val="00B953B3"/>
    <w:rsid w:val="00CA3BF4"/>
    <w:rsid w:val="00D22040"/>
    <w:rsid w:val="00DE1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lime,#c00"/>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20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02"/>
    <w:rPr>
      <w:rFonts w:ascii="Tahoma" w:hAnsi="Tahoma" w:cs="Tahoma"/>
      <w:sz w:val="16"/>
      <w:szCs w:val="16"/>
    </w:rPr>
  </w:style>
  <w:style w:type="paragraph" w:styleId="ListParagraph">
    <w:name w:val="List Paragraph"/>
    <w:basedOn w:val="Normal"/>
    <w:uiPriority w:val="34"/>
    <w:qFormat/>
    <w:rsid w:val="008F6109"/>
    <w:pPr>
      <w:ind w:left="720"/>
      <w:contextualSpacing/>
    </w:pPr>
  </w:style>
  <w:style w:type="character" w:customStyle="1" w:styleId="Heading2Char">
    <w:name w:val="Heading 2 Char"/>
    <w:basedOn w:val="DefaultParagraphFont"/>
    <w:link w:val="Heading2"/>
    <w:uiPriority w:val="9"/>
    <w:rsid w:val="00D220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00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E6B"/>
  </w:style>
  <w:style w:type="paragraph" w:styleId="Footer">
    <w:name w:val="footer"/>
    <w:basedOn w:val="Normal"/>
    <w:link w:val="FooterChar"/>
    <w:uiPriority w:val="99"/>
    <w:unhideWhenUsed/>
    <w:rsid w:val="00100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20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02"/>
    <w:rPr>
      <w:rFonts w:ascii="Tahoma" w:hAnsi="Tahoma" w:cs="Tahoma"/>
      <w:sz w:val="16"/>
      <w:szCs w:val="16"/>
    </w:rPr>
  </w:style>
  <w:style w:type="paragraph" w:styleId="ListParagraph">
    <w:name w:val="List Paragraph"/>
    <w:basedOn w:val="Normal"/>
    <w:uiPriority w:val="34"/>
    <w:qFormat/>
    <w:rsid w:val="008F6109"/>
    <w:pPr>
      <w:ind w:left="720"/>
      <w:contextualSpacing/>
    </w:pPr>
  </w:style>
  <w:style w:type="character" w:customStyle="1" w:styleId="Heading2Char">
    <w:name w:val="Heading 2 Char"/>
    <w:basedOn w:val="DefaultParagraphFont"/>
    <w:link w:val="Heading2"/>
    <w:uiPriority w:val="9"/>
    <w:rsid w:val="00D220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00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E6B"/>
  </w:style>
  <w:style w:type="paragraph" w:styleId="Footer">
    <w:name w:val="footer"/>
    <w:basedOn w:val="Normal"/>
    <w:link w:val="FooterChar"/>
    <w:uiPriority w:val="99"/>
    <w:unhideWhenUsed/>
    <w:rsid w:val="00100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DA53-1878-4ABA-8CE8-7A279FE0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Dudley</dc:creator>
  <cp:lastModifiedBy>Annette Dudley</cp:lastModifiedBy>
  <cp:revision>2</cp:revision>
  <cp:lastPrinted>2013-06-04T00:32:00Z</cp:lastPrinted>
  <dcterms:created xsi:type="dcterms:W3CDTF">2013-06-04T06:50:00Z</dcterms:created>
  <dcterms:modified xsi:type="dcterms:W3CDTF">2013-06-04T06:50:00Z</dcterms:modified>
</cp:coreProperties>
</file>