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207" w:rsidRPr="009E2A6F" w:rsidRDefault="0049376D" w:rsidP="009E2A6F">
      <w:pPr>
        <w:tabs>
          <w:tab w:val="left" w:pos="6936"/>
        </w:tabs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04.5pt;margin-top:395.7pt;width:271pt;height:231.65pt;z-index:251671552" o:regroupid="1" filled="f" stroked="f">
            <v:textbox>
              <w:txbxContent>
                <w:p w:rsidR="006B739A" w:rsidRPr="003A4A52" w:rsidRDefault="006B739A" w:rsidP="003A4A52">
                  <w:pPr>
                    <w:spacing w:line="240" w:lineRule="auto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3A4A52">
                    <w:rPr>
                      <w:b/>
                      <w:sz w:val="20"/>
                      <w:szCs w:val="20"/>
                      <w:u w:val="single"/>
                    </w:rPr>
                    <w:t>2015</w:t>
                  </w:r>
                </w:p>
                <w:p w:rsidR="006B739A" w:rsidRPr="003A4A52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6 Feb – Palmwoods SC</w:t>
                  </w:r>
                </w:p>
                <w:p w:rsidR="006B739A" w:rsidRPr="003A4A52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 xml:space="preserve">10 Feb – Southport </w:t>
                  </w:r>
                </w:p>
                <w:p w:rsidR="006B739A" w:rsidRPr="003A4A52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 xml:space="preserve"> TBA Feb - Hervey Bay</w:t>
                  </w:r>
                </w:p>
                <w:p w:rsidR="006B739A" w:rsidRPr="003A4A52" w:rsidRDefault="006B739A" w:rsidP="00C1054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</w:t>
                  </w:r>
                  <w:r w:rsidRPr="003A4A52">
                    <w:rPr>
                      <w:sz w:val="18"/>
                      <w:szCs w:val="18"/>
                    </w:rPr>
                    <w:t xml:space="preserve"> March </w:t>
                  </w:r>
                  <w:r>
                    <w:rPr>
                      <w:sz w:val="18"/>
                      <w:szCs w:val="18"/>
                    </w:rPr>
                    <w:t>–</w:t>
                  </w:r>
                  <w:r w:rsidRPr="003A4A52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Springfield Lakes</w:t>
                  </w:r>
                </w:p>
                <w:p w:rsidR="006B739A" w:rsidRPr="003A4A52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17 March – Mackay</w:t>
                  </w:r>
                </w:p>
                <w:p w:rsidR="006B739A" w:rsidRPr="003A4A52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 xml:space="preserve">19 March – Townsville </w:t>
                  </w:r>
                </w:p>
                <w:p w:rsidR="006B739A" w:rsidRDefault="00573F00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21</w:t>
                  </w:r>
                  <w:r w:rsidR="006B739A" w:rsidRPr="003A4A52">
                    <w:rPr>
                      <w:sz w:val="18"/>
                      <w:szCs w:val="18"/>
                    </w:rPr>
                    <w:t xml:space="preserve"> April –</w:t>
                  </w:r>
                  <w:r w:rsidR="006B739A">
                    <w:rPr>
                      <w:sz w:val="18"/>
                      <w:szCs w:val="18"/>
                    </w:rPr>
                    <w:t xml:space="preserve"> Caboolture</w:t>
                  </w:r>
                </w:p>
                <w:p w:rsidR="006B739A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 xml:space="preserve"> TBA April –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3A4A52">
                    <w:rPr>
                      <w:sz w:val="18"/>
                      <w:szCs w:val="18"/>
                    </w:rPr>
                    <w:t xml:space="preserve">Rocklea </w:t>
                  </w:r>
                </w:p>
                <w:p w:rsidR="006B739A" w:rsidRPr="003A4A52" w:rsidRDefault="006B739A" w:rsidP="003A4A52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TBA April –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3A4A52">
                    <w:rPr>
                      <w:sz w:val="18"/>
                      <w:szCs w:val="18"/>
                    </w:rPr>
                    <w:t>Redlands</w:t>
                  </w:r>
                </w:p>
                <w:p w:rsidR="006B739A" w:rsidRPr="00692F50" w:rsidRDefault="006B739A" w:rsidP="00692F5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7" type="#_x0000_t202" style="position:absolute;margin-left:210pt;margin-top:328.5pt;width:275.5pt;height:23pt;z-index:251667456" o:regroupid="1" fillcolor="#fc6" stroked="f">
            <v:textbox>
              <w:txbxContent>
                <w:p w:rsidR="006B739A" w:rsidRPr="00B772A6" w:rsidRDefault="006B739A" w:rsidP="00B772A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772A6">
                    <w:rPr>
                      <w:b/>
                      <w:sz w:val="28"/>
                      <w:szCs w:val="28"/>
                    </w:rPr>
                    <w:t>www.quac.org.au/lgbti-aged-care-training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8" type="#_x0000_t202" style="position:absolute;margin-left:45.65pt;margin-top:700.6pt;width:362pt;height:36pt;z-index:251668480;mso-position-horizontal-relative:margin" o:regroupid="1" fillcolor="white [3212]" stroked="f">
            <v:textbox>
              <w:txbxContent>
                <w:p w:rsidR="006B739A" w:rsidRPr="00032A0D" w:rsidRDefault="006B739A" w:rsidP="00032A0D">
                  <w:pPr>
                    <w:jc w:val="center"/>
                    <w:rPr>
                      <w:b/>
                      <w:color w:val="E36C0A" w:themeColor="accent6" w:themeShade="BF"/>
                      <w:sz w:val="36"/>
                      <w:szCs w:val="36"/>
                    </w:rPr>
                  </w:pPr>
                  <w:r w:rsidRPr="00032A0D">
                    <w:rPr>
                      <w:b/>
                      <w:color w:val="E36C0A" w:themeColor="accent6" w:themeShade="BF"/>
                      <w:sz w:val="36"/>
                      <w:szCs w:val="36"/>
                    </w:rPr>
                    <w:t>www.quac.org.au/lgbti-aged-care-training</w:t>
                  </w:r>
                </w:p>
              </w:txbxContent>
            </v:textbox>
            <w10:wrap anchorx="margin"/>
          </v:shape>
        </w:pict>
      </w:r>
      <w:r w:rsidR="00FE15F0">
        <w:rPr>
          <w:noProof/>
          <w:lang w:eastAsia="en-AU"/>
        </w:rPr>
        <w:drawing>
          <wp:anchor distT="0" distB="0" distL="114300" distR="114300" simplePos="0" relativeHeight="251657215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9040" cy="10692130"/>
            <wp:effectExtent l="19050" t="0" r="3810" b="0"/>
            <wp:wrapNone/>
            <wp:docPr id="12" name="WordPictureWatermark26412125" descr="Aged Care Training Eflyer and Post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6412125" descr="Aged Care Training Eflyer and Poster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rect id="_x0000_s1034" style="position:absolute;margin-left:-60pt;margin-top:117pt;width:212pt;height:462.5pt;flip:x y;z-index:251666432;mso-position-horizontal-relative:text;mso-position-vertical-relative:text" strokecolor="#ffc000" strokeweight="6pt">
            <v:textbox>
              <w:txbxContent>
                <w:p w:rsidR="006B739A" w:rsidRPr="003A4A52" w:rsidRDefault="006B739A" w:rsidP="006A2306">
                  <w:pPr>
                    <w:rPr>
                      <w:b/>
                      <w:u w:val="single"/>
                    </w:rPr>
                  </w:pPr>
                  <w:r w:rsidRPr="003A4A52">
                    <w:rPr>
                      <w:b/>
                      <w:u w:val="single"/>
                    </w:rPr>
                    <w:t>2014</w:t>
                  </w:r>
                </w:p>
                <w:p w:rsidR="006B739A" w:rsidRPr="006B739A" w:rsidRDefault="006B739A" w:rsidP="006A2306">
                  <w:pPr>
                    <w:spacing w:line="240" w:lineRule="auto"/>
                    <w:rPr>
                      <w:strike/>
                      <w:sz w:val="18"/>
                      <w:szCs w:val="18"/>
                    </w:rPr>
                  </w:pPr>
                  <w:r w:rsidRPr="006B739A">
                    <w:rPr>
                      <w:strike/>
                      <w:sz w:val="18"/>
                      <w:szCs w:val="18"/>
                    </w:rPr>
                    <w:t>22 July – Kirra GC</w:t>
                  </w:r>
                  <w:r>
                    <w:rPr>
                      <w:strike/>
                      <w:sz w:val="18"/>
                      <w:szCs w:val="18"/>
                    </w:rPr>
                    <w:t xml:space="preserve"> </w:t>
                  </w:r>
                  <w:r w:rsidRPr="006B739A">
                    <w:rPr>
                      <w:b/>
                      <w:sz w:val="18"/>
                      <w:szCs w:val="18"/>
                    </w:rPr>
                    <w:t>CANCELLED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31 July – Teneriffe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6 Aug – Chermside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19 Aug – Sandgate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26 Aug – Cairns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28 Aug – Townsville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2 Sept – Coolum SC</w:t>
                  </w:r>
                </w:p>
                <w:p w:rsidR="006B739A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11 Sept – Sinnamon Park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 Sept – Upper Coomera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 w:rsidRPr="003A4A52">
                    <w:rPr>
                      <w:sz w:val="18"/>
                      <w:szCs w:val="18"/>
                    </w:rPr>
                    <w:t>24 Sept – Roma</w:t>
                  </w:r>
                </w:p>
                <w:p w:rsidR="006B739A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3A4A52">
                    <w:rPr>
                      <w:sz w:val="18"/>
                      <w:szCs w:val="18"/>
                    </w:rPr>
                    <w:t xml:space="preserve"> Oct -  Sunnybank Hills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8 </w:t>
                  </w:r>
                  <w:r w:rsidRPr="003A4A52">
                    <w:rPr>
                      <w:sz w:val="18"/>
                      <w:szCs w:val="18"/>
                    </w:rPr>
                    <w:t xml:space="preserve"> Oct – Toowoomba </w:t>
                  </w:r>
                </w:p>
                <w:p w:rsidR="006B739A" w:rsidRPr="003A4A52" w:rsidRDefault="00BE230E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</w:t>
                  </w:r>
                  <w:r w:rsidR="006B739A" w:rsidRPr="003A4A52">
                    <w:rPr>
                      <w:sz w:val="18"/>
                      <w:szCs w:val="18"/>
                    </w:rPr>
                    <w:t xml:space="preserve"> Nov – </w:t>
                  </w:r>
                  <w:r w:rsidR="006B739A">
                    <w:rPr>
                      <w:sz w:val="18"/>
                      <w:szCs w:val="18"/>
                    </w:rPr>
                    <w:t xml:space="preserve">Coolangatta 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  <w:r w:rsidRPr="003A4A52">
                    <w:rPr>
                      <w:sz w:val="18"/>
                      <w:szCs w:val="18"/>
                    </w:rPr>
                    <w:t xml:space="preserve"> Nov –  Bundaberg 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  <w:r w:rsidRPr="003A4A52">
                    <w:rPr>
                      <w:sz w:val="18"/>
                      <w:szCs w:val="18"/>
                    </w:rPr>
                    <w:t xml:space="preserve"> Nov – Rockhampton</w:t>
                  </w:r>
                </w:p>
                <w:p w:rsidR="006B739A" w:rsidRPr="003A4A52" w:rsidRDefault="006B739A" w:rsidP="006A2306">
                  <w:pPr>
                    <w:spacing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  <w:r w:rsidRPr="003A4A52">
                    <w:rPr>
                      <w:sz w:val="18"/>
                      <w:szCs w:val="18"/>
                    </w:rPr>
                    <w:t xml:space="preserve"> Dec –</w:t>
                  </w:r>
                  <w:r>
                    <w:rPr>
                      <w:sz w:val="18"/>
                      <w:szCs w:val="18"/>
                    </w:rPr>
                    <w:t>Mansfield</w:t>
                  </w:r>
                  <w:r w:rsidRPr="003A4A52">
                    <w:rPr>
                      <w:sz w:val="18"/>
                      <w:szCs w:val="18"/>
                    </w:rPr>
                    <w:t xml:space="preserve"> </w:t>
                  </w:r>
                </w:p>
                <w:p w:rsidR="006B739A" w:rsidRDefault="006B739A" w:rsidP="006A2306">
                  <w:pPr>
                    <w:spacing w:line="240" w:lineRule="auto"/>
                    <w:rPr>
                      <w:sz w:val="20"/>
                      <w:szCs w:val="20"/>
                    </w:rPr>
                  </w:pPr>
                  <w:r w:rsidRPr="003A4A52">
                    <w:rPr>
                      <w:sz w:val="18"/>
                      <w:szCs w:val="18"/>
                    </w:rPr>
                    <w:t>TBA Dec – Enoggera</w:t>
                  </w:r>
                </w:p>
                <w:p w:rsidR="006B739A" w:rsidRPr="006A2306" w:rsidRDefault="006B739A" w:rsidP="006A2306">
                  <w:pP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:rsidR="006B739A" w:rsidRDefault="006B739A" w:rsidP="003A4A5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Registrations due 2 weeks prior and venue details sent out 1 week prior to each workshop.</w:t>
                  </w:r>
                </w:p>
                <w:p w:rsidR="006B739A" w:rsidRPr="006A2306" w:rsidRDefault="006B739A" w:rsidP="006A2306"/>
              </w:txbxContent>
            </v:textbox>
          </v:rect>
        </w:pict>
      </w:r>
      <w:r w:rsidR="001711E4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7353300</wp:posOffset>
            </wp:positionV>
            <wp:extent cx="1504950" cy="762000"/>
            <wp:effectExtent l="19050" t="0" r="0" b="0"/>
            <wp:wrapNone/>
            <wp:docPr id="3" name="Picture 2" descr="QuAC 30 years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C 30 years L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F50">
        <w:rPr>
          <w:noProof/>
          <w:lang w:eastAsia="en-A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31500"/>
            <wp:effectExtent l="19050" t="0" r="0" b="0"/>
            <wp:wrapNone/>
            <wp:docPr id="1" name="Picture 0" descr="Alliance Prom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ance Promo.png"/>
                    <pic:cNvPicPr/>
                  </pic:nvPicPr>
                  <pic:blipFill>
                    <a:blip r:embed="rId8" cstate="print"/>
                    <a:srcRect r="5116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4207" w:rsidRPr="009E2A6F" w:rsidSect="00534664">
      <w:headerReference w:type="even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39A" w:rsidRDefault="006B739A" w:rsidP="005C68C2">
      <w:pPr>
        <w:spacing w:after="0" w:line="240" w:lineRule="auto"/>
      </w:pPr>
      <w:r>
        <w:separator/>
      </w:r>
    </w:p>
  </w:endnote>
  <w:endnote w:type="continuationSeparator" w:id="1">
    <w:p w:rsidR="006B739A" w:rsidRDefault="006B739A" w:rsidP="005C6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39A" w:rsidRDefault="006B739A" w:rsidP="005C68C2">
      <w:pPr>
        <w:spacing w:after="0" w:line="240" w:lineRule="auto"/>
      </w:pPr>
      <w:r>
        <w:separator/>
      </w:r>
    </w:p>
  </w:footnote>
  <w:footnote w:type="continuationSeparator" w:id="1">
    <w:p w:rsidR="006B739A" w:rsidRDefault="006B739A" w:rsidP="005C6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39A" w:rsidRDefault="0049376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5158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ged Care Training Eflyer and Post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39A" w:rsidRDefault="0049376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5158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ged Care Training Eflyer and Poster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051">
      <o:colormenu v:ext="edit" fillcolor="none" strokecolor="#ffc00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68C2"/>
    <w:rsid w:val="00032A0D"/>
    <w:rsid w:val="00082EC4"/>
    <w:rsid w:val="000D7D72"/>
    <w:rsid w:val="001711E4"/>
    <w:rsid w:val="00251D29"/>
    <w:rsid w:val="0029177E"/>
    <w:rsid w:val="00323EB1"/>
    <w:rsid w:val="00396BCA"/>
    <w:rsid w:val="003A4A52"/>
    <w:rsid w:val="0049376D"/>
    <w:rsid w:val="004A3152"/>
    <w:rsid w:val="004E5A6C"/>
    <w:rsid w:val="00513482"/>
    <w:rsid w:val="00534664"/>
    <w:rsid w:val="005529F6"/>
    <w:rsid w:val="00573F00"/>
    <w:rsid w:val="005C68C2"/>
    <w:rsid w:val="005F5CFD"/>
    <w:rsid w:val="0067144B"/>
    <w:rsid w:val="00692F50"/>
    <w:rsid w:val="006A2306"/>
    <w:rsid w:val="006B739A"/>
    <w:rsid w:val="007D05D8"/>
    <w:rsid w:val="008A4207"/>
    <w:rsid w:val="009551C8"/>
    <w:rsid w:val="009E2A6F"/>
    <w:rsid w:val="00A412D8"/>
    <w:rsid w:val="00B772A6"/>
    <w:rsid w:val="00BE230E"/>
    <w:rsid w:val="00BF1A57"/>
    <w:rsid w:val="00C10542"/>
    <w:rsid w:val="00C6790B"/>
    <w:rsid w:val="00D838B9"/>
    <w:rsid w:val="00DC3927"/>
    <w:rsid w:val="00EB177A"/>
    <w:rsid w:val="00F75173"/>
    <w:rsid w:val="00FA6E4F"/>
    <w:rsid w:val="00FC0128"/>
    <w:rsid w:val="00FD2E3B"/>
    <w:rsid w:val="00FE1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#ffc000"/>
    </o:shapedefaults>
    <o:shapelayout v:ext="edit">
      <o:idmap v:ext="edit" data="1"/>
      <o:rules v:ext="edit">
        <o:r id="V:Rule1" type="callout" idref="#_x0000_s103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6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C2"/>
  </w:style>
  <w:style w:type="paragraph" w:styleId="Footer">
    <w:name w:val="footer"/>
    <w:basedOn w:val="Normal"/>
    <w:link w:val="FooterChar"/>
    <w:uiPriority w:val="99"/>
    <w:unhideWhenUsed/>
    <w:rsid w:val="005C6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C2"/>
  </w:style>
  <w:style w:type="paragraph" w:styleId="BalloonText">
    <w:name w:val="Balloon Text"/>
    <w:basedOn w:val="Normal"/>
    <w:link w:val="BalloonTextChar"/>
    <w:uiPriority w:val="99"/>
    <w:semiHidden/>
    <w:unhideWhenUsed/>
    <w:rsid w:val="009E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2EC4"/>
    <w:pPr>
      <w:spacing w:after="0" w:line="240" w:lineRule="auto"/>
      <w:ind w:left="720"/>
      <w:contextualSpacing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082E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8C2"/>
  </w:style>
  <w:style w:type="paragraph" w:styleId="Footer">
    <w:name w:val="footer"/>
    <w:basedOn w:val="Normal"/>
    <w:link w:val="FooterChar"/>
    <w:uiPriority w:val="99"/>
    <w:unhideWhenUsed/>
    <w:rsid w:val="005C68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Spencer</dc:creator>
  <cp:lastModifiedBy>ATSILS</cp:lastModifiedBy>
  <cp:revision>6</cp:revision>
  <cp:lastPrinted>2014-06-11T03:42:00Z</cp:lastPrinted>
  <dcterms:created xsi:type="dcterms:W3CDTF">2014-06-26T05:57:00Z</dcterms:created>
  <dcterms:modified xsi:type="dcterms:W3CDTF">2014-07-22T00:08:00Z</dcterms:modified>
</cp:coreProperties>
</file>