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34" w:rsidRDefault="00A06334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  <w:r w:rsidRPr="00BF3CDA">
        <w:rPr>
          <w:b/>
          <w:color w:val="C00000"/>
          <w:sz w:val="36"/>
          <w:szCs w:val="36"/>
          <w:u w:val="single"/>
        </w:rPr>
        <w:t>INDIGENOUS CULTURAL AWARENESS TRAINING DAY</w:t>
      </w:r>
    </w:p>
    <w:p w:rsidR="00712403" w:rsidRDefault="00FF6D18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9:00 am to 4:00 pm </w:t>
      </w:r>
      <w:r w:rsidR="00712403">
        <w:rPr>
          <w:b/>
          <w:color w:val="C00000"/>
          <w:sz w:val="36"/>
          <w:szCs w:val="36"/>
          <w:u w:val="single"/>
        </w:rPr>
        <w:t xml:space="preserve">WEDNESDAY </w:t>
      </w:r>
      <w:r w:rsidR="00BD59F9">
        <w:rPr>
          <w:b/>
          <w:color w:val="C00000"/>
          <w:sz w:val="36"/>
          <w:szCs w:val="36"/>
          <w:u w:val="single"/>
        </w:rPr>
        <w:t>24</w:t>
      </w:r>
      <w:r w:rsidR="00712403">
        <w:rPr>
          <w:b/>
          <w:color w:val="C00000"/>
          <w:sz w:val="36"/>
          <w:szCs w:val="36"/>
          <w:u w:val="single"/>
        </w:rPr>
        <w:t xml:space="preserve"> A</w:t>
      </w:r>
      <w:r w:rsidR="00BD59F9">
        <w:rPr>
          <w:b/>
          <w:color w:val="C00000"/>
          <w:sz w:val="36"/>
          <w:szCs w:val="36"/>
          <w:u w:val="single"/>
        </w:rPr>
        <w:t>ugust</w:t>
      </w:r>
      <w:bookmarkStart w:id="0" w:name="_GoBack"/>
      <w:bookmarkEnd w:id="0"/>
      <w:r w:rsidR="00712403">
        <w:rPr>
          <w:b/>
          <w:color w:val="C00000"/>
          <w:sz w:val="36"/>
          <w:szCs w:val="36"/>
          <w:u w:val="single"/>
        </w:rPr>
        <w:t xml:space="preserve"> 2016</w:t>
      </w:r>
    </w:p>
    <w:p w:rsidR="007A4BC1" w:rsidRPr="00BF3CDA" w:rsidRDefault="007A4BC1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</w:p>
    <w:p w:rsidR="00BF3CDA" w:rsidRPr="00BF3CDA" w:rsidRDefault="00BF3CDA" w:rsidP="00A06334">
      <w:pPr>
        <w:spacing w:after="0" w:line="240" w:lineRule="auto"/>
        <w:rPr>
          <w:color w:val="C00000"/>
          <w:sz w:val="28"/>
          <w:szCs w:val="28"/>
          <w:u w:val="single"/>
        </w:rPr>
      </w:pP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 w:rsidRPr="00AC1859">
        <w:rPr>
          <w:b/>
          <w:caps/>
          <w:color w:val="E36C0A" w:themeColor="accent6" w:themeShade="BF"/>
          <w:sz w:val="28"/>
          <w:szCs w:val="28"/>
        </w:rPr>
        <w:t>Frenchville Sports Club</w:t>
      </w:r>
      <w:r>
        <w:rPr>
          <w:b/>
          <w:color w:val="E36C0A" w:themeColor="accent6" w:themeShade="BF"/>
          <w:sz w:val="28"/>
          <w:szCs w:val="28"/>
        </w:rPr>
        <w:t xml:space="preserve">, </w:t>
      </w:r>
      <w:r w:rsidRPr="00BF3CDA">
        <w:rPr>
          <w:b/>
          <w:color w:val="E36C0A" w:themeColor="accent6" w:themeShade="BF"/>
          <w:sz w:val="28"/>
          <w:szCs w:val="28"/>
        </w:rPr>
        <w:t>Clifton Street</w:t>
      </w:r>
      <w:r>
        <w:rPr>
          <w:b/>
          <w:color w:val="E36C0A" w:themeColor="accent6" w:themeShade="BF"/>
          <w:sz w:val="28"/>
          <w:szCs w:val="28"/>
        </w:rPr>
        <w:t xml:space="preserve">, </w:t>
      </w:r>
      <w:r w:rsidRPr="00BF3CDA">
        <w:rPr>
          <w:b/>
          <w:color w:val="E36C0A" w:themeColor="accent6" w:themeShade="BF"/>
          <w:sz w:val="28"/>
          <w:szCs w:val="28"/>
        </w:rPr>
        <w:t>NORTH ROCKHAMPTON</w:t>
      </w: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BF3CDA" w:rsidRPr="00622449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aps/>
          <w:color w:val="E36C0A" w:themeColor="accent6" w:themeShade="BF"/>
          <w:sz w:val="28"/>
          <w:szCs w:val="28"/>
        </w:rPr>
      </w:pPr>
      <w:r w:rsidRPr="00622449">
        <w:rPr>
          <w:b/>
          <w:caps/>
          <w:color w:val="E36C0A" w:themeColor="accent6" w:themeShade="BF"/>
          <w:sz w:val="28"/>
          <w:szCs w:val="28"/>
        </w:rPr>
        <w:t>Cost: $165 per person including GST</w:t>
      </w:r>
    </w:p>
    <w:p w:rsidR="00622449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622449" w:rsidRPr="00BF3CDA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 w:rsidRPr="00622449">
        <w:rPr>
          <w:b/>
          <w:caps/>
          <w:color w:val="E36C0A" w:themeColor="accent6" w:themeShade="BF"/>
          <w:sz w:val="28"/>
          <w:szCs w:val="28"/>
        </w:rPr>
        <w:t>Morning tea &amp; lunch</w:t>
      </w:r>
      <w:r w:rsidRPr="00622449">
        <w:rPr>
          <w:b/>
          <w:color w:val="E36C0A" w:themeColor="accent6" w:themeShade="BF"/>
          <w:sz w:val="28"/>
          <w:szCs w:val="28"/>
        </w:rPr>
        <w:t xml:space="preserve"> will be prov</w:t>
      </w:r>
      <w:r>
        <w:rPr>
          <w:b/>
          <w:color w:val="E36C0A" w:themeColor="accent6" w:themeShade="BF"/>
          <w:sz w:val="28"/>
          <w:szCs w:val="28"/>
        </w:rPr>
        <w:t xml:space="preserve">ided, as well as </w:t>
      </w:r>
      <w:r>
        <w:rPr>
          <w:b/>
          <w:caps/>
          <w:color w:val="E36C0A" w:themeColor="accent6" w:themeShade="BF"/>
          <w:sz w:val="28"/>
          <w:szCs w:val="28"/>
        </w:rPr>
        <w:t>tea &amp;</w:t>
      </w:r>
      <w:r w:rsidRPr="00622449">
        <w:rPr>
          <w:b/>
          <w:caps/>
          <w:color w:val="E36C0A" w:themeColor="accent6" w:themeShade="BF"/>
          <w:sz w:val="28"/>
          <w:szCs w:val="28"/>
        </w:rPr>
        <w:t xml:space="preserve"> coffee</w:t>
      </w: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BF3CDA" w:rsidRDefault="00FF6D18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For bookings contact </w:t>
      </w:r>
      <w:r w:rsidR="00BF3CDA" w:rsidRPr="00BF3CDA">
        <w:rPr>
          <w:b/>
          <w:color w:val="E36C0A" w:themeColor="accent6" w:themeShade="BF"/>
          <w:sz w:val="28"/>
          <w:szCs w:val="28"/>
        </w:rPr>
        <w:t xml:space="preserve">Wade Mann </w:t>
      </w:r>
      <w:r>
        <w:rPr>
          <w:b/>
          <w:color w:val="E36C0A" w:themeColor="accent6" w:themeShade="BF"/>
          <w:sz w:val="28"/>
          <w:szCs w:val="28"/>
        </w:rPr>
        <w:t xml:space="preserve">on </w:t>
      </w:r>
      <w:r w:rsidR="00BF3CDA" w:rsidRPr="00BF3CDA">
        <w:rPr>
          <w:b/>
          <w:color w:val="E36C0A" w:themeColor="accent6" w:themeShade="BF"/>
          <w:sz w:val="28"/>
          <w:szCs w:val="28"/>
        </w:rPr>
        <w:t>0429 395 840</w:t>
      </w:r>
      <w:r w:rsidR="00BF3CDA">
        <w:rPr>
          <w:b/>
          <w:color w:val="E36C0A" w:themeColor="accent6" w:themeShade="BF"/>
          <w:sz w:val="28"/>
          <w:szCs w:val="28"/>
        </w:rPr>
        <w:t xml:space="preserve"> or</w:t>
      </w:r>
    </w:p>
    <w:p w:rsidR="00BF3CDA" w:rsidRPr="00BF3CDA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63242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</w:rPr>
        <w:t>E</w:t>
      </w:r>
      <w:r w:rsidR="00BF3CDA">
        <w:rPr>
          <w:b/>
          <w:color w:val="E36C0A" w:themeColor="accent6" w:themeShade="BF"/>
          <w:sz w:val="28"/>
          <w:szCs w:val="28"/>
        </w:rPr>
        <w:t xml:space="preserve">mail: </w:t>
      </w:r>
      <w:r w:rsidR="00BF3CDA" w:rsidRPr="00BF3CDA">
        <w:rPr>
          <w:b/>
          <w:color w:val="E36C0A" w:themeColor="accent6" w:themeShade="BF"/>
          <w:sz w:val="28"/>
          <w:szCs w:val="28"/>
          <w:u w:val="single"/>
        </w:rPr>
        <w:t>wademann64@hotmail.com</w:t>
      </w:r>
    </w:p>
    <w:p w:rsidR="00BF3CDA" w:rsidRPr="00BE0ACB" w:rsidRDefault="00BF3CDA" w:rsidP="00A06334">
      <w:pPr>
        <w:spacing w:after="0" w:line="240" w:lineRule="auto"/>
        <w:rPr>
          <w:rFonts w:ascii="Arial" w:eastAsia="Calibri" w:hAnsi="Arial" w:cs="Arial"/>
          <w:b/>
          <w:color w:val="C00000"/>
          <w:sz w:val="36"/>
          <w:szCs w:val="36"/>
          <w:u w:val="single"/>
        </w:rPr>
      </w:pPr>
    </w:p>
    <w:p w:rsidR="00A06334" w:rsidRPr="00BE0ACB" w:rsidRDefault="00A06334" w:rsidP="00A06334">
      <w:p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</w:rPr>
      </w:pPr>
    </w:p>
    <w:p w:rsidR="00622449" w:rsidRDefault="00A06334" w:rsidP="00A06334">
      <w:pPr>
        <w:spacing w:after="0" w:line="240" w:lineRule="auto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  <w:r w:rsidRPr="00FF6D18">
        <w:rPr>
          <w:rFonts w:ascii="Arial" w:eastAsia="Calibri" w:hAnsi="Arial" w:cs="Arial"/>
          <w:b/>
          <w:color w:val="00B050"/>
          <w:sz w:val="28"/>
          <w:szCs w:val="28"/>
        </w:rPr>
        <w:t xml:space="preserve">Participants will be welcomed with a traditional Welcome to Country and performances by traditional Darumbal dancers.   </w:t>
      </w: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00B050"/>
          <w:sz w:val="28"/>
          <w:szCs w:val="28"/>
        </w:rPr>
      </w:pPr>
      <w:r w:rsidRPr="00622449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 xml:space="preserve"> </w:t>
      </w:r>
    </w:p>
    <w:p w:rsidR="00A06334" w:rsidRPr="00BF3CDA" w:rsidRDefault="00A06334" w:rsidP="00A06334">
      <w:pPr>
        <w:spacing w:after="0" w:line="120" w:lineRule="auto"/>
        <w:rPr>
          <w:rFonts w:ascii="Arial" w:eastAsia="Calibri" w:hAnsi="Arial" w:cs="Arial"/>
          <w:b/>
          <w:color w:val="C00000"/>
          <w:sz w:val="28"/>
          <w:szCs w:val="28"/>
        </w:rPr>
      </w:pP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FF6D18">
        <w:rPr>
          <w:rFonts w:ascii="Arial" w:eastAsia="Calibri" w:hAnsi="Arial" w:cs="Arial"/>
          <w:b/>
          <w:color w:val="0070C0"/>
          <w:sz w:val="28"/>
          <w:szCs w:val="28"/>
        </w:rPr>
        <w:t xml:space="preserve">This training will be open to EVERYONE </w:t>
      </w:r>
      <w:r w:rsidRPr="00FF6D18">
        <w:rPr>
          <w:rFonts w:ascii="Arial" w:eastAsia="Calibri" w:hAnsi="Arial" w:cs="Arial"/>
          <w:b/>
          <w:color w:val="0070C0"/>
          <w:sz w:val="28"/>
          <w:szCs w:val="28"/>
          <w:u w:val="single"/>
        </w:rPr>
        <w:t xml:space="preserve">Indigenous and non-Indigenous </w:t>
      </w:r>
      <w:r w:rsidRPr="00FF6D18">
        <w:rPr>
          <w:rFonts w:ascii="Arial" w:eastAsia="Calibri" w:hAnsi="Arial" w:cs="Arial"/>
          <w:b/>
          <w:color w:val="0070C0"/>
          <w:sz w:val="28"/>
          <w:szCs w:val="28"/>
        </w:rPr>
        <w:t>(businesses, non-profit organisations, government departments, schools, universities, TAFE colleges, hospitals, sporting clubs and individuals).</w:t>
      </w:r>
    </w:p>
    <w:p w:rsidR="00622449" w:rsidRPr="00FF6D18" w:rsidRDefault="00622449" w:rsidP="00622449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Topics covered by the training include: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Darumbal history pre-European settlers</w:t>
      </w:r>
    </w:p>
    <w:p w:rsidR="00BE0ACB" w:rsidRPr="00FF6D18" w:rsidRDefault="00A06334" w:rsidP="007A4BC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Structure of Darumbal Land</w:t>
      </w:r>
      <w:r w:rsidR="007A4BC1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 &amp;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Structure of Darumbal Tribes</w:t>
      </w:r>
    </w:p>
    <w:p w:rsidR="00BE0ACB" w:rsidRPr="00FF6D18" w:rsidRDefault="00BE0ACB" w:rsidP="00BE0AC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Bush Medicine &amp; Traditional Food</w:t>
      </w:r>
    </w:p>
    <w:p w:rsidR="00A06334" w:rsidRPr="00FF6D18" w:rsidRDefault="00A06334" w:rsidP="000D2E0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Dancing</w:t>
      </w:r>
      <w:r w:rsidR="00BF3CDA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,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Painting</w:t>
      </w:r>
      <w:r w:rsidR="00BF3CDA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 &amp;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Storytelling</w:t>
      </w:r>
    </w:p>
    <w:p w:rsidR="00A06334" w:rsidRPr="00FF6D18" w:rsidRDefault="00BD59F9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7E2F8E8A" wp14:editId="017C42FE">
            <wp:simplePos x="0" y="0"/>
            <wp:positionH relativeFrom="column">
              <wp:posOffset>4332605</wp:posOffset>
            </wp:positionH>
            <wp:positionV relativeFrom="paragraph">
              <wp:posOffset>10795</wp:posOffset>
            </wp:positionV>
            <wp:extent cx="16859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478" y="21525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0" r="26522"/>
                    <a:stretch/>
                  </pic:blipFill>
                  <pic:spPr bwMode="auto">
                    <a:xfrm>
                      <a:off x="0" y="0"/>
                      <a:ext cx="168592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6334" w:rsidRPr="00FF6D18">
        <w:rPr>
          <w:rFonts w:ascii="Arial" w:eastAsia="Calibri" w:hAnsi="Arial" w:cs="Arial"/>
          <w:b/>
          <w:color w:val="7030A0"/>
          <w:sz w:val="28"/>
          <w:szCs w:val="28"/>
        </w:rPr>
        <w:t>Initiation</w:t>
      </w:r>
      <w:r>
        <w:rPr>
          <w:rFonts w:ascii="Arial" w:eastAsia="Calibri" w:hAnsi="Arial" w:cs="Arial"/>
          <w:b/>
          <w:color w:val="7030A0"/>
          <w:sz w:val="28"/>
          <w:szCs w:val="28"/>
        </w:rPr>
        <w:t xml:space="preserve">                                                          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Marriage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Hunting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Making weapons and tools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Scarred trees and traditional uses of trees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Burials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Smoking Ceremonies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Participation in Indigenous Games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Massacres around Central Queensland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History of removal from land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Issues in Community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Neglect of children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Indigenous health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Indigenous employment</w:t>
      </w:r>
    </w:p>
    <w:p w:rsidR="00A06334" w:rsidRPr="00FF6D18" w:rsidRDefault="00A06334" w:rsidP="00C33B05">
      <w:pPr>
        <w:numPr>
          <w:ilvl w:val="1"/>
          <w:numId w:val="1"/>
        </w:numPr>
        <w:tabs>
          <w:tab w:val="left" w:pos="180"/>
        </w:tabs>
        <w:spacing w:after="0" w:line="240" w:lineRule="auto"/>
        <w:contextualSpacing/>
        <w:rPr>
          <w:noProof/>
          <w:color w:val="7030A0"/>
          <w:sz w:val="28"/>
          <w:szCs w:val="28"/>
          <w:lang w:eastAsia="en-AU"/>
        </w:rPr>
      </w:pPr>
      <w:r w:rsidRPr="00BB37F7">
        <w:rPr>
          <w:rFonts w:ascii="Arial" w:eastAsia="Calibri" w:hAnsi="Arial" w:cs="Arial"/>
          <w:b/>
          <w:color w:val="7030A0"/>
          <w:sz w:val="28"/>
          <w:szCs w:val="28"/>
        </w:rPr>
        <w:t>Police</w:t>
      </w:r>
    </w:p>
    <w:sectPr w:rsidR="00A06334" w:rsidRPr="00FF6D18" w:rsidSect="001254D1">
      <w:pgSz w:w="11906" w:h="16838" w:code="9"/>
      <w:pgMar w:top="1247" w:right="992" w:bottom="1247" w:left="992" w:header="709" w:footer="709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85D"/>
    <w:multiLevelType w:val="hybridMultilevel"/>
    <w:tmpl w:val="7B9C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F4A"/>
    <w:multiLevelType w:val="hybridMultilevel"/>
    <w:tmpl w:val="7DE2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4"/>
    <w:rsid w:val="00071257"/>
    <w:rsid w:val="000C0F54"/>
    <w:rsid w:val="000F3F06"/>
    <w:rsid w:val="001254D1"/>
    <w:rsid w:val="001936C0"/>
    <w:rsid w:val="00197A6D"/>
    <w:rsid w:val="001D17F2"/>
    <w:rsid w:val="002277F8"/>
    <w:rsid w:val="002E6498"/>
    <w:rsid w:val="00586F2A"/>
    <w:rsid w:val="00597D25"/>
    <w:rsid w:val="00607F8E"/>
    <w:rsid w:val="00622449"/>
    <w:rsid w:val="00712403"/>
    <w:rsid w:val="0073764A"/>
    <w:rsid w:val="007A4BC1"/>
    <w:rsid w:val="007F11D6"/>
    <w:rsid w:val="00811921"/>
    <w:rsid w:val="008861F8"/>
    <w:rsid w:val="00985B03"/>
    <w:rsid w:val="00986CB0"/>
    <w:rsid w:val="009B34E4"/>
    <w:rsid w:val="00A06334"/>
    <w:rsid w:val="00A448A4"/>
    <w:rsid w:val="00AC1859"/>
    <w:rsid w:val="00B36B60"/>
    <w:rsid w:val="00B64CCC"/>
    <w:rsid w:val="00BB37F7"/>
    <w:rsid w:val="00BD59F9"/>
    <w:rsid w:val="00BE0ACB"/>
    <w:rsid w:val="00BF3CDA"/>
    <w:rsid w:val="00C51176"/>
    <w:rsid w:val="00C57275"/>
    <w:rsid w:val="00C763CD"/>
    <w:rsid w:val="00C86089"/>
    <w:rsid w:val="00D22B5E"/>
    <w:rsid w:val="00FA3B0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C5AEE-BFEC-46B5-B087-C0BEA42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4"/>
    <w:rPr>
      <w:rFonts w:ascii="Tahoma" w:hAnsi="Tahoma" w:cs="Tahoma"/>
      <w:sz w:val="16"/>
      <w:szCs w:val="16"/>
    </w:rPr>
  </w:style>
  <w:style w:type="paragraph" w:customStyle="1" w:styleId="BULLETPOINTS">
    <w:name w:val="BULLETPOINTS"/>
    <w:basedOn w:val="Normal"/>
    <w:rsid w:val="00A06334"/>
    <w:pPr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wade mann</cp:lastModifiedBy>
  <cp:revision>18</cp:revision>
  <cp:lastPrinted>2016-02-12T00:19:00Z</cp:lastPrinted>
  <dcterms:created xsi:type="dcterms:W3CDTF">2016-02-11T12:34:00Z</dcterms:created>
  <dcterms:modified xsi:type="dcterms:W3CDTF">2016-06-18T10:27:00Z</dcterms:modified>
</cp:coreProperties>
</file>