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5CA2" w:rsidRDefault="00875CA2"/>
    <w:p w:rsidR="00FF4A31" w:rsidRDefault="00FF4A31" w:rsidP="00FF4A31">
      <w:pPr>
        <w:jc w:val="center"/>
        <w:rPr>
          <w:b/>
          <w:sz w:val="32"/>
          <w:u w:val="single"/>
        </w:rPr>
      </w:pPr>
      <w:r w:rsidRPr="00FF4A31">
        <w:rPr>
          <w:b/>
          <w:sz w:val="32"/>
          <w:u w:val="single"/>
        </w:rPr>
        <w:t>Pathfinders National Aboriginal Birth Certificate Program</w:t>
      </w:r>
    </w:p>
    <w:p w:rsidR="00FF4A31" w:rsidRDefault="00CA0A96" w:rsidP="00FF4A31">
      <w:pPr>
        <w:jc w:val="center"/>
        <w:rPr>
          <w:b/>
          <w:sz w:val="28"/>
        </w:rPr>
      </w:pPr>
      <w:r>
        <w:rPr>
          <w:b/>
          <w:sz w:val="28"/>
        </w:rPr>
        <w:t>Critical Information f</w:t>
      </w:r>
      <w:r w:rsidR="00FF4A31">
        <w:rPr>
          <w:b/>
          <w:sz w:val="28"/>
        </w:rPr>
        <w:t>or Service Providers</w:t>
      </w:r>
      <w:r w:rsidR="00B67C55">
        <w:rPr>
          <w:b/>
          <w:sz w:val="28"/>
        </w:rPr>
        <w:t xml:space="preserve"> and Applicants</w:t>
      </w:r>
    </w:p>
    <w:p w:rsidR="00CA0A96" w:rsidRPr="00CA0A96" w:rsidRDefault="00B67C55" w:rsidP="00CA0A96">
      <w:pPr>
        <w:rPr>
          <w:sz w:val="24"/>
        </w:rPr>
      </w:pPr>
      <w:r w:rsidRPr="00CA0A96">
        <w:rPr>
          <w:sz w:val="24"/>
        </w:rPr>
        <w:t>Pathfinders are</w:t>
      </w:r>
      <w:r w:rsidR="00CA0A96" w:rsidRPr="00CA0A96">
        <w:rPr>
          <w:sz w:val="24"/>
        </w:rPr>
        <w:t xml:space="preserve"> proud to work in partnership with local service providers to provide this great opportunity to Aboriginal children and young people.</w:t>
      </w:r>
    </w:p>
    <w:p w:rsidR="00CA0A96" w:rsidRDefault="00CA0A96" w:rsidP="00CA0A96">
      <w:pPr>
        <w:rPr>
          <w:sz w:val="24"/>
        </w:rPr>
      </w:pPr>
      <w:r w:rsidRPr="00CA0A96">
        <w:rPr>
          <w:sz w:val="24"/>
        </w:rPr>
        <w:t>We endeavour to make this happen as smoothly and efficiently for both our partner agencies and the clients. With this in mind it is critical that everyone understands the eligibility criteria and what is required on the ‘sign up’</w:t>
      </w:r>
      <w:r>
        <w:rPr>
          <w:sz w:val="24"/>
        </w:rPr>
        <w:t xml:space="preserve"> days.</w:t>
      </w:r>
    </w:p>
    <w:p w:rsidR="00421F16" w:rsidRDefault="00421F16" w:rsidP="00CA0A96">
      <w:pPr>
        <w:rPr>
          <w:sz w:val="24"/>
        </w:rPr>
      </w:pPr>
    </w:p>
    <w:p w:rsidR="00D63EC0" w:rsidRDefault="00D63EC0" w:rsidP="00D63EC0">
      <w:pPr>
        <w:rPr>
          <w:b/>
          <w:sz w:val="24"/>
        </w:rPr>
      </w:pPr>
      <w:r w:rsidRPr="00D63EC0">
        <w:rPr>
          <w:b/>
          <w:sz w:val="24"/>
        </w:rPr>
        <w:t>PROGRAM OUTCOMES</w:t>
      </w:r>
    </w:p>
    <w:p w:rsidR="00D30765" w:rsidRPr="00D30765" w:rsidRDefault="00D30765" w:rsidP="00FE217C">
      <w:pPr>
        <w:pStyle w:val="ListParagraph"/>
        <w:numPr>
          <w:ilvl w:val="0"/>
          <w:numId w:val="6"/>
        </w:numPr>
        <w:spacing w:after="120" w:line="23" w:lineRule="atLeast"/>
        <w:ind w:left="357" w:hanging="357"/>
        <w:rPr>
          <w:sz w:val="24"/>
        </w:rPr>
      </w:pPr>
      <w:r w:rsidRPr="00D30765">
        <w:rPr>
          <w:sz w:val="24"/>
        </w:rPr>
        <w:t>Getting children into school</w:t>
      </w:r>
    </w:p>
    <w:p w:rsidR="00D30765" w:rsidRPr="00D30765" w:rsidRDefault="00D30765" w:rsidP="00FE217C">
      <w:pPr>
        <w:pStyle w:val="ListParagraph"/>
        <w:numPr>
          <w:ilvl w:val="0"/>
          <w:numId w:val="6"/>
        </w:numPr>
        <w:spacing w:after="120" w:line="23" w:lineRule="atLeast"/>
        <w:ind w:left="357" w:hanging="357"/>
        <w:rPr>
          <w:sz w:val="24"/>
        </w:rPr>
      </w:pPr>
      <w:r w:rsidRPr="00D30765">
        <w:rPr>
          <w:sz w:val="24"/>
        </w:rPr>
        <w:t>Improving education outcomes including attainment of Year 12</w:t>
      </w:r>
    </w:p>
    <w:p w:rsidR="00D30765" w:rsidRPr="00D30765" w:rsidRDefault="00D30765" w:rsidP="00FE217C">
      <w:pPr>
        <w:pStyle w:val="ListParagraph"/>
        <w:numPr>
          <w:ilvl w:val="0"/>
          <w:numId w:val="6"/>
        </w:numPr>
        <w:spacing w:after="120" w:line="23" w:lineRule="atLeast"/>
        <w:ind w:left="357" w:hanging="357"/>
        <w:rPr>
          <w:sz w:val="24"/>
        </w:rPr>
      </w:pPr>
      <w:r w:rsidRPr="00D30765">
        <w:rPr>
          <w:sz w:val="24"/>
        </w:rPr>
        <w:t>Improving youth transition to vocational and higher education and work</w:t>
      </w:r>
    </w:p>
    <w:p w:rsidR="00D30765" w:rsidRPr="00D30765" w:rsidRDefault="00D30765" w:rsidP="00FE217C">
      <w:pPr>
        <w:pStyle w:val="ListParagraph"/>
        <w:numPr>
          <w:ilvl w:val="0"/>
          <w:numId w:val="6"/>
        </w:numPr>
        <w:spacing w:after="120" w:line="23" w:lineRule="atLeast"/>
        <w:ind w:left="357" w:hanging="357"/>
        <w:rPr>
          <w:sz w:val="24"/>
        </w:rPr>
      </w:pPr>
      <w:r w:rsidRPr="00D30765">
        <w:rPr>
          <w:sz w:val="24"/>
        </w:rPr>
        <w:t>Supporting families to give children a good start in life through improved early childhood development, care, educational outcomes and youth transitions</w:t>
      </w:r>
    </w:p>
    <w:p w:rsidR="00D30765" w:rsidRPr="00D30765" w:rsidRDefault="00D30765" w:rsidP="00FE217C">
      <w:pPr>
        <w:pStyle w:val="ListParagraph"/>
        <w:numPr>
          <w:ilvl w:val="0"/>
          <w:numId w:val="6"/>
        </w:numPr>
        <w:spacing w:after="120" w:line="23" w:lineRule="atLeast"/>
        <w:ind w:left="357" w:hanging="357"/>
        <w:rPr>
          <w:sz w:val="24"/>
        </w:rPr>
      </w:pPr>
      <w:r w:rsidRPr="00D30765">
        <w:rPr>
          <w:sz w:val="24"/>
        </w:rPr>
        <w:t>Strengthen community involvement in school and educational outcomes</w:t>
      </w:r>
    </w:p>
    <w:p w:rsidR="00D30765" w:rsidRPr="00D30765" w:rsidRDefault="00D30765" w:rsidP="00FE217C">
      <w:pPr>
        <w:pStyle w:val="ListParagraph"/>
        <w:numPr>
          <w:ilvl w:val="0"/>
          <w:numId w:val="6"/>
        </w:numPr>
        <w:spacing w:after="120" w:line="23" w:lineRule="atLeast"/>
        <w:ind w:left="357" w:hanging="357"/>
        <w:rPr>
          <w:sz w:val="24"/>
        </w:rPr>
      </w:pPr>
      <w:r w:rsidRPr="00D30765">
        <w:rPr>
          <w:sz w:val="24"/>
        </w:rPr>
        <w:t>Improve youth transitions, access to traineeships, school retention rates and casual employment opportunities,</w:t>
      </w:r>
    </w:p>
    <w:p w:rsidR="00D30765" w:rsidRPr="00D30765" w:rsidRDefault="00D30765" w:rsidP="00FE217C">
      <w:pPr>
        <w:pStyle w:val="ListParagraph"/>
        <w:numPr>
          <w:ilvl w:val="0"/>
          <w:numId w:val="6"/>
        </w:numPr>
        <w:spacing w:after="120" w:line="23" w:lineRule="atLeast"/>
        <w:ind w:left="357" w:hanging="357"/>
        <w:rPr>
          <w:sz w:val="24"/>
        </w:rPr>
      </w:pPr>
      <w:r w:rsidRPr="00D30765">
        <w:rPr>
          <w:sz w:val="24"/>
        </w:rPr>
        <w:t>Promote school enrolment, attendance, educational transitions and retentions</w:t>
      </w:r>
    </w:p>
    <w:p w:rsidR="00D30765" w:rsidRPr="00D30765" w:rsidRDefault="00D30765" w:rsidP="00FE217C">
      <w:pPr>
        <w:pStyle w:val="ListParagraph"/>
        <w:numPr>
          <w:ilvl w:val="0"/>
          <w:numId w:val="6"/>
        </w:numPr>
        <w:spacing w:after="120" w:line="23" w:lineRule="atLeast"/>
        <w:ind w:left="357" w:hanging="357"/>
        <w:rPr>
          <w:sz w:val="24"/>
        </w:rPr>
      </w:pPr>
      <w:r w:rsidRPr="00D30765">
        <w:rPr>
          <w:sz w:val="24"/>
        </w:rPr>
        <w:t>Provide proof- of age documents to help enrol children into preschools and schools</w:t>
      </w:r>
    </w:p>
    <w:p w:rsidR="00421F16" w:rsidRDefault="00421F16" w:rsidP="00FE217C">
      <w:pPr>
        <w:spacing w:after="120"/>
        <w:rPr>
          <w:b/>
          <w:sz w:val="28"/>
        </w:rPr>
      </w:pPr>
    </w:p>
    <w:p w:rsidR="00CA0A96" w:rsidRPr="00421F16" w:rsidRDefault="00CA0A96" w:rsidP="00CA0A96">
      <w:pPr>
        <w:rPr>
          <w:b/>
          <w:sz w:val="24"/>
          <w:szCs w:val="24"/>
        </w:rPr>
      </w:pPr>
      <w:r w:rsidRPr="00421F16">
        <w:rPr>
          <w:b/>
          <w:sz w:val="24"/>
          <w:szCs w:val="24"/>
        </w:rPr>
        <w:t>ELIGIBILITY</w:t>
      </w:r>
    </w:p>
    <w:p w:rsidR="00D63EC0" w:rsidRDefault="00D63EC0" w:rsidP="00FE217C">
      <w:pPr>
        <w:pStyle w:val="ListParagraph"/>
        <w:numPr>
          <w:ilvl w:val="0"/>
          <w:numId w:val="4"/>
        </w:numPr>
        <w:spacing w:after="120"/>
        <w:ind w:left="357"/>
        <w:rPr>
          <w:sz w:val="24"/>
          <w:szCs w:val="24"/>
        </w:rPr>
      </w:pPr>
      <w:r w:rsidRPr="00D63EC0">
        <w:rPr>
          <w:sz w:val="24"/>
          <w:szCs w:val="24"/>
        </w:rPr>
        <w:t>Children</w:t>
      </w:r>
      <w:r>
        <w:rPr>
          <w:sz w:val="24"/>
          <w:szCs w:val="24"/>
        </w:rPr>
        <w:t xml:space="preserve"> and young people must be between 0 – 21 years old</w:t>
      </w:r>
    </w:p>
    <w:p w:rsidR="00D63EC0" w:rsidRDefault="00D63EC0" w:rsidP="00FE217C">
      <w:pPr>
        <w:pStyle w:val="ListParagraph"/>
        <w:numPr>
          <w:ilvl w:val="0"/>
          <w:numId w:val="4"/>
        </w:numPr>
        <w:spacing w:after="120"/>
        <w:ind w:left="357"/>
        <w:rPr>
          <w:sz w:val="24"/>
          <w:szCs w:val="24"/>
        </w:rPr>
      </w:pPr>
      <w:r>
        <w:rPr>
          <w:sz w:val="24"/>
          <w:szCs w:val="24"/>
        </w:rPr>
        <w:t xml:space="preserve">Only </w:t>
      </w:r>
      <w:r w:rsidRPr="008C46F4">
        <w:rPr>
          <w:b/>
          <w:sz w:val="24"/>
          <w:szCs w:val="24"/>
        </w:rPr>
        <w:t>one</w:t>
      </w:r>
      <w:r>
        <w:rPr>
          <w:sz w:val="24"/>
          <w:szCs w:val="24"/>
        </w:rPr>
        <w:t xml:space="preserve"> parent</w:t>
      </w:r>
      <w:r w:rsidR="008C46F4">
        <w:rPr>
          <w:sz w:val="24"/>
          <w:szCs w:val="24"/>
        </w:rPr>
        <w:t>/carer</w:t>
      </w:r>
      <w:r>
        <w:rPr>
          <w:sz w:val="24"/>
          <w:szCs w:val="24"/>
        </w:rPr>
        <w:t xml:space="preserve"> is eligible to get a birth cert when applying for their child</w:t>
      </w:r>
    </w:p>
    <w:p w:rsidR="00D63EC0" w:rsidRDefault="00D63EC0" w:rsidP="00FE217C">
      <w:pPr>
        <w:pStyle w:val="ListParagraph"/>
        <w:numPr>
          <w:ilvl w:val="0"/>
          <w:numId w:val="4"/>
        </w:numPr>
        <w:spacing w:after="120"/>
        <w:ind w:left="357"/>
        <w:rPr>
          <w:sz w:val="24"/>
          <w:szCs w:val="24"/>
        </w:rPr>
      </w:pPr>
      <w:r>
        <w:rPr>
          <w:sz w:val="24"/>
          <w:szCs w:val="24"/>
        </w:rPr>
        <w:t>Young people 16 yrs and over can apply for their own birth certificate</w:t>
      </w:r>
    </w:p>
    <w:p w:rsidR="00D63EC0" w:rsidRDefault="00D63EC0" w:rsidP="00FE217C">
      <w:pPr>
        <w:pStyle w:val="ListParagraph"/>
        <w:numPr>
          <w:ilvl w:val="0"/>
          <w:numId w:val="4"/>
        </w:numPr>
        <w:spacing w:after="120"/>
        <w:ind w:left="357"/>
        <w:rPr>
          <w:sz w:val="24"/>
          <w:szCs w:val="24"/>
        </w:rPr>
      </w:pPr>
      <w:r>
        <w:rPr>
          <w:sz w:val="24"/>
          <w:szCs w:val="24"/>
        </w:rPr>
        <w:t xml:space="preserve">Young people 18 yrs and over </w:t>
      </w:r>
      <w:r w:rsidRPr="00D63EC0">
        <w:rPr>
          <w:b/>
          <w:sz w:val="24"/>
          <w:szCs w:val="24"/>
        </w:rPr>
        <w:t xml:space="preserve">MUST </w:t>
      </w:r>
      <w:r>
        <w:rPr>
          <w:sz w:val="24"/>
          <w:szCs w:val="24"/>
        </w:rPr>
        <w:t>apply for their own birth certificate</w:t>
      </w:r>
    </w:p>
    <w:p w:rsidR="00421F16" w:rsidRDefault="008C46F4" w:rsidP="00FE217C">
      <w:pPr>
        <w:pStyle w:val="ListParagraph"/>
        <w:numPr>
          <w:ilvl w:val="0"/>
          <w:numId w:val="4"/>
        </w:numPr>
        <w:spacing w:after="120"/>
        <w:ind w:left="357"/>
        <w:rPr>
          <w:sz w:val="24"/>
          <w:szCs w:val="24"/>
        </w:rPr>
      </w:pPr>
      <w:r>
        <w:rPr>
          <w:sz w:val="24"/>
          <w:szCs w:val="24"/>
        </w:rPr>
        <w:t xml:space="preserve">The need for a birth certificate must be for education and or employment purposes </w:t>
      </w:r>
      <w:r w:rsidR="00B67C55">
        <w:rPr>
          <w:sz w:val="24"/>
          <w:szCs w:val="24"/>
        </w:rPr>
        <w:t>e.g.</w:t>
      </w:r>
      <w:r>
        <w:rPr>
          <w:sz w:val="24"/>
          <w:szCs w:val="24"/>
        </w:rPr>
        <w:t xml:space="preserve"> </w:t>
      </w:r>
      <w:r w:rsidR="00527708">
        <w:rPr>
          <w:sz w:val="24"/>
          <w:szCs w:val="24"/>
        </w:rPr>
        <w:t>Drivers Lic., school/study enro</w:t>
      </w:r>
      <w:r>
        <w:rPr>
          <w:sz w:val="24"/>
          <w:szCs w:val="24"/>
        </w:rPr>
        <w:t>lment</w:t>
      </w:r>
    </w:p>
    <w:p w:rsidR="00FE217C" w:rsidRPr="00FE217C" w:rsidRDefault="00FE217C" w:rsidP="00FE217C">
      <w:pPr>
        <w:pStyle w:val="ListParagraph"/>
        <w:spacing w:after="120"/>
        <w:ind w:left="357"/>
        <w:rPr>
          <w:sz w:val="24"/>
          <w:szCs w:val="24"/>
        </w:rPr>
      </w:pPr>
    </w:p>
    <w:p w:rsidR="008C46F4" w:rsidRDefault="008C46F4" w:rsidP="008C46F4">
      <w:pPr>
        <w:rPr>
          <w:sz w:val="24"/>
          <w:szCs w:val="24"/>
        </w:rPr>
      </w:pPr>
    </w:p>
    <w:p w:rsidR="00421F16" w:rsidRDefault="00421F16" w:rsidP="008C46F4">
      <w:pPr>
        <w:rPr>
          <w:sz w:val="24"/>
          <w:szCs w:val="24"/>
        </w:rPr>
      </w:pPr>
    </w:p>
    <w:p w:rsidR="00FE217C" w:rsidRDefault="00FE217C" w:rsidP="008C46F4">
      <w:pPr>
        <w:rPr>
          <w:sz w:val="24"/>
          <w:szCs w:val="24"/>
        </w:rPr>
      </w:pPr>
    </w:p>
    <w:p w:rsidR="008C46F4" w:rsidRPr="00DA1278" w:rsidRDefault="008C46F4" w:rsidP="008C46F4">
      <w:pPr>
        <w:rPr>
          <w:b/>
          <w:sz w:val="28"/>
          <w:szCs w:val="24"/>
        </w:rPr>
      </w:pPr>
      <w:r w:rsidRPr="00DA1278">
        <w:rPr>
          <w:b/>
          <w:sz w:val="28"/>
          <w:szCs w:val="24"/>
        </w:rPr>
        <w:t xml:space="preserve">CLIENTS </w:t>
      </w:r>
      <w:r w:rsidRPr="00DA1278">
        <w:rPr>
          <w:b/>
          <w:i/>
          <w:sz w:val="28"/>
          <w:szCs w:val="24"/>
          <w:u w:val="single"/>
        </w:rPr>
        <w:t>MUST</w:t>
      </w:r>
      <w:r w:rsidRPr="00DA1278">
        <w:rPr>
          <w:b/>
          <w:sz w:val="28"/>
          <w:szCs w:val="24"/>
        </w:rPr>
        <w:t xml:space="preserve"> BRING THE FOLLOWING TO ‘SIGN UP’</w:t>
      </w:r>
    </w:p>
    <w:p w:rsidR="008C46F4" w:rsidRDefault="008C46F4" w:rsidP="008C46F4">
      <w:pPr>
        <w:pStyle w:val="ListParagraph"/>
        <w:numPr>
          <w:ilvl w:val="0"/>
          <w:numId w:val="5"/>
        </w:numPr>
        <w:rPr>
          <w:sz w:val="24"/>
          <w:szCs w:val="24"/>
        </w:rPr>
      </w:pPr>
      <w:r>
        <w:rPr>
          <w:sz w:val="24"/>
          <w:szCs w:val="24"/>
        </w:rPr>
        <w:t xml:space="preserve">Identification, </w:t>
      </w:r>
      <w:r w:rsidR="00DA1278">
        <w:rPr>
          <w:sz w:val="24"/>
          <w:szCs w:val="24"/>
        </w:rPr>
        <w:t xml:space="preserve">examples </w:t>
      </w:r>
      <w:r>
        <w:rPr>
          <w:sz w:val="24"/>
          <w:szCs w:val="24"/>
        </w:rPr>
        <w:t xml:space="preserve">such as: </w:t>
      </w:r>
      <w:r w:rsidRPr="00DA1278">
        <w:rPr>
          <w:b/>
          <w:sz w:val="24"/>
          <w:szCs w:val="24"/>
        </w:rPr>
        <w:t>at least 3-4</w:t>
      </w:r>
      <w:r w:rsidR="00DA1278" w:rsidRPr="00DA1278">
        <w:rPr>
          <w:b/>
          <w:sz w:val="24"/>
          <w:szCs w:val="24"/>
        </w:rPr>
        <w:t xml:space="preserve"> of the following</w:t>
      </w:r>
    </w:p>
    <w:p w:rsidR="008C46F4" w:rsidRDefault="008C46F4" w:rsidP="008C46F4">
      <w:pPr>
        <w:pStyle w:val="ListParagraph"/>
        <w:numPr>
          <w:ilvl w:val="2"/>
          <w:numId w:val="5"/>
        </w:numPr>
        <w:rPr>
          <w:sz w:val="24"/>
          <w:szCs w:val="24"/>
        </w:rPr>
      </w:pPr>
      <w:r>
        <w:rPr>
          <w:sz w:val="24"/>
          <w:szCs w:val="24"/>
        </w:rPr>
        <w:t xml:space="preserve">Drivers </w:t>
      </w:r>
      <w:proofErr w:type="spellStart"/>
      <w:r>
        <w:rPr>
          <w:sz w:val="24"/>
          <w:szCs w:val="24"/>
        </w:rPr>
        <w:t>Lic</w:t>
      </w:r>
      <w:proofErr w:type="spellEnd"/>
      <w:r w:rsidR="00B67C55">
        <w:rPr>
          <w:sz w:val="24"/>
          <w:szCs w:val="24"/>
        </w:rPr>
        <w:t>.</w:t>
      </w:r>
    </w:p>
    <w:p w:rsidR="008C46F4" w:rsidRDefault="008C46F4" w:rsidP="008C46F4">
      <w:pPr>
        <w:pStyle w:val="ListParagraph"/>
        <w:numPr>
          <w:ilvl w:val="2"/>
          <w:numId w:val="5"/>
        </w:numPr>
        <w:rPr>
          <w:sz w:val="24"/>
          <w:szCs w:val="24"/>
        </w:rPr>
      </w:pPr>
      <w:r>
        <w:rPr>
          <w:sz w:val="24"/>
          <w:szCs w:val="24"/>
        </w:rPr>
        <w:t>Passport</w:t>
      </w:r>
    </w:p>
    <w:p w:rsidR="008C46F4" w:rsidRDefault="008C46F4" w:rsidP="008C46F4">
      <w:pPr>
        <w:pStyle w:val="ListParagraph"/>
        <w:numPr>
          <w:ilvl w:val="2"/>
          <w:numId w:val="5"/>
        </w:numPr>
        <w:rPr>
          <w:sz w:val="24"/>
          <w:szCs w:val="24"/>
        </w:rPr>
      </w:pPr>
      <w:r>
        <w:rPr>
          <w:sz w:val="24"/>
          <w:szCs w:val="24"/>
        </w:rPr>
        <w:t>Medicare card</w:t>
      </w:r>
    </w:p>
    <w:p w:rsidR="008C46F4" w:rsidRDefault="008C46F4" w:rsidP="008C46F4">
      <w:pPr>
        <w:pStyle w:val="ListParagraph"/>
        <w:numPr>
          <w:ilvl w:val="2"/>
          <w:numId w:val="5"/>
        </w:numPr>
        <w:rPr>
          <w:sz w:val="24"/>
          <w:szCs w:val="24"/>
        </w:rPr>
      </w:pPr>
      <w:r>
        <w:rPr>
          <w:sz w:val="24"/>
          <w:szCs w:val="24"/>
        </w:rPr>
        <w:t>Centrelink card</w:t>
      </w:r>
    </w:p>
    <w:p w:rsidR="008C46F4" w:rsidRDefault="008C46F4" w:rsidP="008C46F4">
      <w:pPr>
        <w:pStyle w:val="ListParagraph"/>
        <w:numPr>
          <w:ilvl w:val="2"/>
          <w:numId w:val="5"/>
        </w:numPr>
        <w:rPr>
          <w:sz w:val="24"/>
          <w:szCs w:val="24"/>
        </w:rPr>
      </w:pPr>
      <w:r>
        <w:rPr>
          <w:sz w:val="24"/>
          <w:szCs w:val="24"/>
        </w:rPr>
        <w:t>Health care card</w:t>
      </w:r>
    </w:p>
    <w:p w:rsidR="008C46F4" w:rsidRDefault="008C46F4" w:rsidP="008C46F4">
      <w:pPr>
        <w:pStyle w:val="ListParagraph"/>
        <w:numPr>
          <w:ilvl w:val="2"/>
          <w:numId w:val="5"/>
        </w:numPr>
        <w:rPr>
          <w:sz w:val="24"/>
          <w:szCs w:val="24"/>
        </w:rPr>
      </w:pPr>
      <w:r>
        <w:rPr>
          <w:sz w:val="24"/>
          <w:szCs w:val="24"/>
        </w:rPr>
        <w:t>ATM card</w:t>
      </w:r>
    </w:p>
    <w:p w:rsidR="008C46F4" w:rsidRDefault="008C46F4" w:rsidP="008C46F4">
      <w:pPr>
        <w:pStyle w:val="ListParagraph"/>
        <w:numPr>
          <w:ilvl w:val="2"/>
          <w:numId w:val="5"/>
        </w:numPr>
        <w:rPr>
          <w:sz w:val="24"/>
          <w:szCs w:val="24"/>
        </w:rPr>
      </w:pPr>
      <w:r>
        <w:rPr>
          <w:sz w:val="24"/>
          <w:szCs w:val="24"/>
        </w:rPr>
        <w:t>Proof of Age card</w:t>
      </w:r>
    </w:p>
    <w:p w:rsidR="008C46F4" w:rsidRDefault="00DA1278" w:rsidP="008C46F4">
      <w:pPr>
        <w:pStyle w:val="ListParagraph"/>
        <w:numPr>
          <w:ilvl w:val="2"/>
          <w:numId w:val="5"/>
        </w:numPr>
        <w:rPr>
          <w:sz w:val="24"/>
          <w:szCs w:val="24"/>
        </w:rPr>
      </w:pPr>
      <w:r>
        <w:rPr>
          <w:sz w:val="24"/>
          <w:szCs w:val="24"/>
        </w:rPr>
        <w:t xml:space="preserve">Centrelink Statement of who benefit is for </w:t>
      </w:r>
      <w:r w:rsidR="00DC42F8">
        <w:rPr>
          <w:sz w:val="24"/>
          <w:szCs w:val="24"/>
        </w:rPr>
        <w:t>(</w:t>
      </w:r>
      <w:r>
        <w:rPr>
          <w:sz w:val="24"/>
          <w:szCs w:val="24"/>
        </w:rPr>
        <w:t xml:space="preserve">NOT </w:t>
      </w:r>
      <w:r w:rsidR="00DC42F8">
        <w:rPr>
          <w:sz w:val="24"/>
          <w:szCs w:val="24"/>
        </w:rPr>
        <w:t xml:space="preserve">THE </w:t>
      </w:r>
      <w:r>
        <w:rPr>
          <w:sz w:val="24"/>
          <w:szCs w:val="24"/>
        </w:rPr>
        <w:t>INCOME</w:t>
      </w:r>
      <w:r w:rsidR="00B67C55">
        <w:rPr>
          <w:sz w:val="24"/>
          <w:szCs w:val="24"/>
        </w:rPr>
        <w:t xml:space="preserve"> STATEMENT</w:t>
      </w:r>
      <w:r w:rsidR="00DC42F8">
        <w:rPr>
          <w:sz w:val="24"/>
          <w:szCs w:val="24"/>
        </w:rPr>
        <w:t>)</w:t>
      </w:r>
    </w:p>
    <w:p w:rsidR="00DA1278" w:rsidRDefault="00DA1278" w:rsidP="008C46F4">
      <w:pPr>
        <w:pStyle w:val="ListParagraph"/>
        <w:numPr>
          <w:ilvl w:val="2"/>
          <w:numId w:val="5"/>
        </w:numPr>
        <w:rPr>
          <w:sz w:val="24"/>
          <w:szCs w:val="24"/>
        </w:rPr>
      </w:pPr>
      <w:r>
        <w:rPr>
          <w:sz w:val="24"/>
          <w:szCs w:val="24"/>
        </w:rPr>
        <w:t>Firearms Lic.</w:t>
      </w:r>
    </w:p>
    <w:p w:rsidR="00DA1278" w:rsidRDefault="00DA1278" w:rsidP="008C46F4">
      <w:pPr>
        <w:pStyle w:val="ListParagraph"/>
        <w:numPr>
          <w:ilvl w:val="2"/>
          <w:numId w:val="5"/>
        </w:numPr>
        <w:rPr>
          <w:sz w:val="24"/>
          <w:szCs w:val="24"/>
        </w:rPr>
      </w:pPr>
      <w:r>
        <w:rPr>
          <w:sz w:val="24"/>
          <w:szCs w:val="24"/>
        </w:rPr>
        <w:t>Copy of rental lease</w:t>
      </w:r>
    </w:p>
    <w:p w:rsidR="00DA1278" w:rsidRDefault="00DA1278" w:rsidP="008C46F4">
      <w:pPr>
        <w:pStyle w:val="ListParagraph"/>
        <w:numPr>
          <w:ilvl w:val="2"/>
          <w:numId w:val="5"/>
        </w:numPr>
        <w:rPr>
          <w:sz w:val="24"/>
          <w:szCs w:val="24"/>
        </w:rPr>
      </w:pPr>
      <w:r>
        <w:rPr>
          <w:sz w:val="24"/>
          <w:szCs w:val="24"/>
        </w:rPr>
        <w:t>Letter from GP, School, FaCS, Support Agency</w:t>
      </w:r>
    </w:p>
    <w:p w:rsidR="00DA1278" w:rsidRDefault="00DA1278" w:rsidP="008C46F4">
      <w:pPr>
        <w:pStyle w:val="ListParagraph"/>
        <w:numPr>
          <w:ilvl w:val="2"/>
          <w:numId w:val="5"/>
        </w:numPr>
        <w:rPr>
          <w:sz w:val="24"/>
          <w:szCs w:val="24"/>
        </w:rPr>
      </w:pPr>
      <w:r>
        <w:rPr>
          <w:sz w:val="24"/>
          <w:szCs w:val="24"/>
        </w:rPr>
        <w:t>Certificate of Aboriginality</w:t>
      </w:r>
    </w:p>
    <w:p w:rsidR="00B67C55" w:rsidRDefault="00DA1278" w:rsidP="00B67C55">
      <w:pPr>
        <w:pStyle w:val="ListParagraph"/>
        <w:numPr>
          <w:ilvl w:val="2"/>
          <w:numId w:val="5"/>
        </w:numPr>
        <w:rPr>
          <w:sz w:val="24"/>
          <w:szCs w:val="24"/>
        </w:rPr>
      </w:pPr>
      <w:r>
        <w:rPr>
          <w:sz w:val="24"/>
          <w:szCs w:val="24"/>
        </w:rPr>
        <w:t>Certificate of Marriage</w:t>
      </w:r>
    </w:p>
    <w:p w:rsidR="00D608C9" w:rsidRDefault="00D608C9" w:rsidP="00B67C55">
      <w:pPr>
        <w:pStyle w:val="ListParagraph"/>
        <w:numPr>
          <w:ilvl w:val="2"/>
          <w:numId w:val="5"/>
        </w:numPr>
        <w:rPr>
          <w:sz w:val="24"/>
          <w:szCs w:val="24"/>
        </w:rPr>
      </w:pPr>
      <w:r>
        <w:rPr>
          <w:sz w:val="24"/>
          <w:szCs w:val="24"/>
        </w:rPr>
        <w:t>Copies of Phone, electricity and or gas bills</w:t>
      </w:r>
    </w:p>
    <w:p w:rsidR="00B67C55" w:rsidRPr="00B67C55" w:rsidRDefault="00B67C55" w:rsidP="00B67C55">
      <w:pPr>
        <w:pStyle w:val="ListParagraph"/>
        <w:ind w:left="1800"/>
        <w:rPr>
          <w:sz w:val="24"/>
          <w:szCs w:val="24"/>
        </w:rPr>
      </w:pPr>
    </w:p>
    <w:p w:rsidR="00DA1278" w:rsidRDefault="00DA1278" w:rsidP="00DA1278">
      <w:pPr>
        <w:pStyle w:val="ListParagraph"/>
        <w:numPr>
          <w:ilvl w:val="0"/>
          <w:numId w:val="5"/>
        </w:numPr>
        <w:rPr>
          <w:sz w:val="24"/>
          <w:szCs w:val="24"/>
        </w:rPr>
      </w:pPr>
      <w:r>
        <w:rPr>
          <w:sz w:val="24"/>
          <w:szCs w:val="24"/>
        </w:rPr>
        <w:t xml:space="preserve">All identification </w:t>
      </w:r>
      <w:r w:rsidRPr="00B67C55">
        <w:rPr>
          <w:b/>
          <w:sz w:val="24"/>
          <w:szCs w:val="24"/>
        </w:rPr>
        <w:t>must</w:t>
      </w:r>
      <w:r>
        <w:rPr>
          <w:sz w:val="24"/>
          <w:szCs w:val="24"/>
        </w:rPr>
        <w:t xml:space="preserve"> be current. Expired cards are </w:t>
      </w:r>
      <w:r w:rsidRPr="00B67C55">
        <w:rPr>
          <w:b/>
          <w:sz w:val="24"/>
          <w:szCs w:val="24"/>
        </w:rPr>
        <w:t>not</w:t>
      </w:r>
      <w:r>
        <w:rPr>
          <w:sz w:val="24"/>
          <w:szCs w:val="24"/>
        </w:rPr>
        <w:t xml:space="preserve"> accepted</w:t>
      </w:r>
      <w:r w:rsidR="00B67C55">
        <w:rPr>
          <w:sz w:val="24"/>
          <w:szCs w:val="24"/>
        </w:rPr>
        <w:t>.</w:t>
      </w:r>
    </w:p>
    <w:p w:rsidR="00B67C55" w:rsidRDefault="00B67C55" w:rsidP="00B67C55">
      <w:pPr>
        <w:pStyle w:val="ListParagraph"/>
        <w:ind w:left="360"/>
        <w:rPr>
          <w:sz w:val="24"/>
          <w:szCs w:val="24"/>
        </w:rPr>
      </w:pPr>
    </w:p>
    <w:p w:rsidR="00B67C55" w:rsidRDefault="00B67C55" w:rsidP="00DA1278">
      <w:pPr>
        <w:pStyle w:val="ListParagraph"/>
        <w:numPr>
          <w:ilvl w:val="0"/>
          <w:numId w:val="5"/>
        </w:numPr>
        <w:rPr>
          <w:sz w:val="24"/>
          <w:szCs w:val="24"/>
        </w:rPr>
      </w:pPr>
      <w:r>
        <w:rPr>
          <w:sz w:val="24"/>
          <w:szCs w:val="24"/>
        </w:rPr>
        <w:t xml:space="preserve">The child’s name </w:t>
      </w:r>
      <w:r w:rsidRPr="00B67C55">
        <w:rPr>
          <w:b/>
          <w:sz w:val="24"/>
          <w:szCs w:val="24"/>
        </w:rPr>
        <w:t>must</w:t>
      </w:r>
      <w:r>
        <w:rPr>
          <w:sz w:val="24"/>
          <w:szCs w:val="24"/>
        </w:rPr>
        <w:t xml:space="preserve"> </w:t>
      </w:r>
      <w:r w:rsidRPr="00DC42F8">
        <w:rPr>
          <w:b/>
          <w:sz w:val="24"/>
          <w:szCs w:val="24"/>
        </w:rPr>
        <w:t>appear</w:t>
      </w:r>
      <w:r>
        <w:rPr>
          <w:sz w:val="24"/>
          <w:szCs w:val="24"/>
        </w:rPr>
        <w:t xml:space="preserve"> on at least ONE piece of ID with the parent/carer e.g. Medicare or Centrelink card.</w:t>
      </w:r>
    </w:p>
    <w:p w:rsidR="00B67C55" w:rsidRPr="00B67C55" w:rsidRDefault="00B67C55" w:rsidP="00B67C55">
      <w:pPr>
        <w:pStyle w:val="ListParagraph"/>
        <w:rPr>
          <w:sz w:val="24"/>
          <w:szCs w:val="24"/>
        </w:rPr>
      </w:pPr>
    </w:p>
    <w:p w:rsidR="00B67C55" w:rsidRDefault="00B67C55" w:rsidP="00DA1278">
      <w:pPr>
        <w:pStyle w:val="ListParagraph"/>
        <w:numPr>
          <w:ilvl w:val="0"/>
          <w:numId w:val="5"/>
        </w:numPr>
        <w:rPr>
          <w:sz w:val="24"/>
          <w:szCs w:val="24"/>
        </w:rPr>
      </w:pPr>
      <w:r>
        <w:rPr>
          <w:sz w:val="24"/>
          <w:szCs w:val="24"/>
        </w:rPr>
        <w:t>If no card</w:t>
      </w:r>
      <w:r w:rsidR="00DC42F8">
        <w:rPr>
          <w:sz w:val="24"/>
          <w:szCs w:val="24"/>
        </w:rPr>
        <w:t xml:space="preserve"> available</w:t>
      </w:r>
      <w:r>
        <w:rPr>
          <w:sz w:val="24"/>
          <w:szCs w:val="24"/>
        </w:rPr>
        <w:t xml:space="preserve"> then a letter from GP, School, FaCS etc. stating who is the Primary Carer of the child</w:t>
      </w:r>
    </w:p>
    <w:p w:rsidR="00DC42F8" w:rsidRPr="00DC42F8" w:rsidRDefault="00DC42F8" w:rsidP="00DC42F8">
      <w:pPr>
        <w:pStyle w:val="ListParagraph"/>
        <w:rPr>
          <w:sz w:val="24"/>
          <w:szCs w:val="24"/>
        </w:rPr>
      </w:pPr>
    </w:p>
    <w:p w:rsidR="00DC42F8" w:rsidRDefault="00DC42F8" w:rsidP="00DC42F8">
      <w:pPr>
        <w:rPr>
          <w:b/>
          <w:sz w:val="24"/>
          <w:szCs w:val="24"/>
        </w:rPr>
      </w:pPr>
      <w:r w:rsidRPr="00DC42F8">
        <w:rPr>
          <w:b/>
          <w:sz w:val="24"/>
          <w:szCs w:val="24"/>
        </w:rPr>
        <w:t>EXEMPTIONS</w:t>
      </w:r>
    </w:p>
    <w:p w:rsidR="00DC42F8" w:rsidRDefault="00DC42F8" w:rsidP="00DC42F8">
      <w:pPr>
        <w:rPr>
          <w:sz w:val="24"/>
          <w:szCs w:val="24"/>
        </w:rPr>
      </w:pPr>
      <w:r>
        <w:rPr>
          <w:sz w:val="24"/>
          <w:szCs w:val="24"/>
        </w:rPr>
        <w:t>‘Stolen Children’ can apply for a birth certificate through the program but still need to provide as much identification as possible.</w:t>
      </w:r>
    </w:p>
    <w:p w:rsidR="002505EC" w:rsidRPr="0078161C" w:rsidRDefault="002505EC" w:rsidP="002505EC">
      <w:pPr>
        <w:rPr>
          <w:b/>
          <w:sz w:val="24"/>
          <w:szCs w:val="24"/>
          <w:u w:val="single"/>
        </w:rPr>
      </w:pPr>
      <w:r w:rsidRPr="0078161C">
        <w:rPr>
          <w:b/>
          <w:sz w:val="24"/>
          <w:szCs w:val="24"/>
          <w:u w:val="single"/>
        </w:rPr>
        <w:t>PLEASE NOTE</w:t>
      </w:r>
    </w:p>
    <w:p w:rsidR="002505EC" w:rsidRPr="0078161C" w:rsidRDefault="002505EC" w:rsidP="002505EC">
      <w:pPr>
        <w:rPr>
          <w:sz w:val="24"/>
          <w:szCs w:val="24"/>
        </w:rPr>
      </w:pPr>
      <w:r w:rsidRPr="0078161C">
        <w:rPr>
          <w:sz w:val="24"/>
          <w:szCs w:val="24"/>
        </w:rPr>
        <w:t>APPLICANTS BORN IN Q</w:t>
      </w:r>
      <w:r w:rsidR="0078161C">
        <w:rPr>
          <w:sz w:val="24"/>
          <w:szCs w:val="24"/>
        </w:rPr>
        <w:t xml:space="preserve">UEENSLAND </w:t>
      </w:r>
      <w:r w:rsidRPr="0078161C">
        <w:rPr>
          <w:sz w:val="24"/>
          <w:szCs w:val="24"/>
        </w:rPr>
        <w:t xml:space="preserve">&amp; VICTORIA:- </w:t>
      </w:r>
    </w:p>
    <w:p w:rsidR="002505EC" w:rsidRPr="002505EC" w:rsidRDefault="002505EC" w:rsidP="002505EC">
      <w:pPr>
        <w:pStyle w:val="ListParagraph"/>
        <w:numPr>
          <w:ilvl w:val="0"/>
          <w:numId w:val="7"/>
        </w:numPr>
        <w:rPr>
          <w:b/>
          <w:sz w:val="24"/>
          <w:szCs w:val="24"/>
        </w:rPr>
      </w:pPr>
      <w:r w:rsidRPr="002505EC">
        <w:rPr>
          <w:b/>
          <w:sz w:val="24"/>
          <w:szCs w:val="24"/>
        </w:rPr>
        <w:t>Photocopy of Identification Documentation ‘MUST’ be signed by a ‘JP’.</w:t>
      </w:r>
    </w:p>
    <w:p w:rsidR="002505EC" w:rsidRPr="00DC42F8" w:rsidRDefault="002505EC" w:rsidP="00DC42F8">
      <w:pPr>
        <w:rPr>
          <w:sz w:val="24"/>
          <w:szCs w:val="24"/>
        </w:rPr>
      </w:pPr>
      <w:bookmarkStart w:id="0" w:name="_GoBack"/>
      <w:bookmarkEnd w:id="0"/>
    </w:p>
    <w:p w:rsidR="008C46F4" w:rsidRPr="008C46F4" w:rsidRDefault="008C46F4" w:rsidP="008C46F4">
      <w:pPr>
        <w:jc w:val="center"/>
        <w:rPr>
          <w:i/>
          <w:sz w:val="24"/>
          <w:szCs w:val="24"/>
        </w:rPr>
      </w:pPr>
    </w:p>
    <w:p w:rsidR="00CA0A96" w:rsidRPr="00FF4A31" w:rsidRDefault="00CA0A96" w:rsidP="00CA0A96">
      <w:pPr>
        <w:rPr>
          <w:b/>
          <w:sz w:val="28"/>
        </w:rPr>
      </w:pPr>
    </w:p>
    <w:sectPr w:rsidR="00CA0A96" w:rsidRPr="00FF4A31">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0565" w:rsidRDefault="00470565" w:rsidP="00FF4A31">
      <w:pPr>
        <w:spacing w:after="0" w:line="240" w:lineRule="auto"/>
      </w:pPr>
      <w:r>
        <w:separator/>
      </w:r>
    </w:p>
  </w:endnote>
  <w:endnote w:type="continuationSeparator" w:id="0">
    <w:p w:rsidR="00470565" w:rsidRDefault="00470565" w:rsidP="00FF4A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0565" w:rsidRDefault="00470565" w:rsidP="00FF4A31">
      <w:pPr>
        <w:spacing w:after="0" w:line="240" w:lineRule="auto"/>
      </w:pPr>
      <w:r>
        <w:separator/>
      </w:r>
    </w:p>
  </w:footnote>
  <w:footnote w:type="continuationSeparator" w:id="0">
    <w:p w:rsidR="00470565" w:rsidRDefault="00470565" w:rsidP="00FF4A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4A31" w:rsidRDefault="00FF4A31">
    <w:pPr>
      <w:pStyle w:val="Header"/>
    </w:pPr>
    <w:r>
      <w:rPr>
        <w:noProof/>
        <w:lang w:eastAsia="en-AU"/>
      </w:rPr>
      <w:drawing>
        <wp:inline distT="0" distB="0" distL="0" distR="0">
          <wp:extent cx="2171700" cy="749237"/>
          <wp:effectExtent l="0" t="0" r="0" b="0"/>
          <wp:docPr id="1" name="Picture 1" descr="\\PF-HQ-DC01\FolderRedirections\nenwfrs-manager\Desktop\Pathfinder Ltd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F-HQ-DC01\FolderRedirections\nenwfrs-manager\Desktop\Pathfinder Ltd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1700" cy="749237"/>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14815"/>
    <w:multiLevelType w:val="hybridMultilevel"/>
    <w:tmpl w:val="146A94EC"/>
    <w:lvl w:ilvl="0" w:tplc="9B34C2EA">
      <w:start w:val="1"/>
      <w:numFmt w:val="bullet"/>
      <w:lvlText w:val="-"/>
      <w:lvlJc w:val="left"/>
      <w:pPr>
        <w:ind w:left="79" w:hanging="115"/>
      </w:pPr>
      <w:rPr>
        <w:rFonts w:ascii="Arial" w:eastAsia="Arial" w:hAnsi="Arial" w:cs="Times New Roman" w:hint="default"/>
        <w:w w:val="105"/>
        <w:sz w:val="18"/>
        <w:szCs w:val="18"/>
      </w:rPr>
    </w:lvl>
    <w:lvl w:ilvl="1" w:tplc="228A4A20">
      <w:start w:val="1"/>
      <w:numFmt w:val="bullet"/>
      <w:lvlText w:val="•"/>
      <w:lvlJc w:val="left"/>
      <w:pPr>
        <w:ind w:left="928" w:hanging="115"/>
      </w:pPr>
    </w:lvl>
    <w:lvl w:ilvl="2" w:tplc="1A06A568">
      <w:start w:val="1"/>
      <w:numFmt w:val="bullet"/>
      <w:lvlText w:val="•"/>
      <w:lvlJc w:val="left"/>
      <w:pPr>
        <w:ind w:left="1776" w:hanging="115"/>
      </w:pPr>
    </w:lvl>
    <w:lvl w:ilvl="3" w:tplc="2A36CF90">
      <w:start w:val="1"/>
      <w:numFmt w:val="bullet"/>
      <w:lvlText w:val="•"/>
      <w:lvlJc w:val="left"/>
      <w:pPr>
        <w:ind w:left="2624" w:hanging="115"/>
      </w:pPr>
    </w:lvl>
    <w:lvl w:ilvl="4" w:tplc="64D6DB54">
      <w:start w:val="1"/>
      <w:numFmt w:val="bullet"/>
      <w:lvlText w:val="•"/>
      <w:lvlJc w:val="left"/>
      <w:pPr>
        <w:ind w:left="3472" w:hanging="115"/>
      </w:pPr>
    </w:lvl>
    <w:lvl w:ilvl="5" w:tplc="A52AA3DE">
      <w:start w:val="1"/>
      <w:numFmt w:val="bullet"/>
      <w:lvlText w:val="•"/>
      <w:lvlJc w:val="left"/>
      <w:pPr>
        <w:ind w:left="4320" w:hanging="115"/>
      </w:pPr>
    </w:lvl>
    <w:lvl w:ilvl="6" w:tplc="1012E756">
      <w:start w:val="1"/>
      <w:numFmt w:val="bullet"/>
      <w:lvlText w:val="•"/>
      <w:lvlJc w:val="left"/>
      <w:pPr>
        <w:ind w:left="5169" w:hanging="115"/>
      </w:pPr>
    </w:lvl>
    <w:lvl w:ilvl="7" w:tplc="50BE1510">
      <w:start w:val="1"/>
      <w:numFmt w:val="bullet"/>
      <w:lvlText w:val="•"/>
      <w:lvlJc w:val="left"/>
      <w:pPr>
        <w:ind w:left="6017" w:hanging="115"/>
      </w:pPr>
    </w:lvl>
    <w:lvl w:ilvl="8" w:tplc="53A8A906">
      <w:start w:val="1"/>
      <w:numFmt w:val="bullet"/>
      <w:lvlText w:val="•"/>
      <w:lvlJc w:val="left"/>
      <w:pPr>
        <w:ind w:left="6865" w:hanging="115"/>
      </w:pPr>
    </w:lvl>
  </w:abstractNum>
  <w:abstractNum w:abstractNumId="1">
    <w:nsid w:val="385B47E8"/>
    <w:multiLevelType w:val="hybridMultilevel"/>
    <w:tmpl w:val="CEB456A0"/>
    <w:lvl w:ilvl="0" w:tplc="0C09000D">
      <w:start w:val="1"/>
      <w:numFmt w:val="bullet"/>
      <w:lvlText w:val=""/>
      <w:lvlJc w:val="left"/>
      <w:pPr>
        <w:ind w:left="360" w:hanging="360"/>
      </w:pPr>
      <w:rPr>
        <w:rFonts w:ascii="Wingdings" w:hAnsi="Wingdings"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4FBD405C"/>
    <w:multiLevelType w:val="hybridMultilevel"/>
    <w:tmpl w:val="866A2D7C"/>
    <w:lvl w:ilvl="0" w:tplc="0C09000D">
      <w:start w:val="1"/>
      <w:numFmt w:val="bullet"/>
      <w:lvlText w:val=""/>
      <w:lvlJc w:val="left"/>
      <w:pPr>
        <w:ind w:left="79" w:hanging="115"/>
      </w:pPr>
      <w:rPr>
        <w:rFonts w:ascii="Wingdings" w:hAnsi="Wingdings" w:hint="default"/>
        <w:w w:val="105"/>
        <w:sz w:val="18"/>
        <w:szCs w:val="18"/>
      </w:rPr>
    </w:lvl>
    <w:lvl w:ilvl="1" w:tplc="228A4A20">
      <w:start w:val="1"/>
      <w:numFmt w:val="bullet"/>
      <w:lvlText w:val="•"/>
      <w:lvlJc w:val="left"/>
      <w:pPr>
        <w:ind w:left="928" w:hanging="115"/>
      </w:pPr>
    </w:lvl>
    <w:lvl w:ilvl="2" w:tplc="1A06A568">
      <w:start w:val="1"/>
      <w:numFmt w:val="bullet"/>
      <w:lvlText w:val="•"/>
      <w:lvlJc w:val="left"/>
      <w:pPr>
        <w:ind w:left="1776" w:hanging="115"/>
      </w:pPr>
    </w:lvl>
    <w:lvl w:ilvl="3" w:tplc="2A36CF90">
      <w:start w:val="1"/>
      <w:numFmt w:val="bullet"/>
      <w:lvlText w:val="•"/>
      <w:lvlJc w:val="left"/>
      <w:pPr>
        <w:ind w:left="2624" w:hanging="115"/>
      </w:pPr>
    </w:lvl>
    <w:lvl w:ilvl="4" w:tplc="64D6DB54">
      <w:start w:val="1"/>
      <w:numFmt w:val="bullet"/>
      <w:lvlText w:val="•"/>
      <w:lvlJc w:val="left"/>
      <w:pPr>
        <w:ind w:left="3472" w:hanging="115"/>
      </w:pPr>
    </w:lvl>
    <w:lvl w:ilvl="5" w:tplc="A52AA3DE">
      <w:start w:val="1"/>
      <w:numFmt w:val="bullet"/>
      <w:lvlText w:val="•"/>
      <w:lvlJc w:val="left"/>
      <w:pPr>
        <w:ind w:left="4320" w:hanging="115"/>
      </w:pPr>
    </w:lvl>
    <w:lvl w:ilvl="6" w:tplc="1012E756">
      <w:start w:val="1"/>
      <w:numFmt w:val="bullet"/>
      <w:lvlText w:val="•"/>
      <w:lvlJc w:val="left"/>
      <w:pPr>
        <w:ind w:left="5169" w:hanging="115"/>
      </w:pPr>
    </w:lvl>
    <w:lvl w:ilvl="7" w:tplc="50BE1510">
      <w:start w:val="1"/>
      <w:numFmt w:val="bullet"/>
      <w:lvlText w:val="•"/>
      <w:lvlJc w:val="left"/>
      <w:pPr>
        <w:ind w:left="6017" w:hanging="115"/>
      </w:pPr>
    </w:lvl>
    <w:lvl w:ilvl="8" w:tplc="53A8A906">
      <w:start w:val="1"/>
      <w:numFmt w:val="bullet"/>
      <w:lvlText w:val="•"/>
      <w:lvlJc w:val="left"/>
      <w:pPr>
        <w:ind w:left="6865" w:hanging="115"/>
      </w:pPr>
    </w:lvl>
  </w:abstractNum>
  <w:abstractNum w:abstractNumId="3">
    <w:nsid w:val="53E77C85"/>
    <w:multiLevelType w:val="hybridMultilevel"/>
    <w:tmpl w:val="B30C8030"/>
    <w:lvl w:ilvl="0" w:tplc="9AC8518A">
      <w:numFmt w:val="bullet"/>
      <w:lvlText w:val="-"/>
      <w:lvlJc w:val="left"/>
      <w:pPr>
        <w:ind w:left="1080" w:hanging="360"/>
      </w:pPr>
      <w:rPr>
        <w:rFonts w:ascii="Calibri" w:eastAsiaTheme="minorHAnsi" w:hAnsi="Calibri" w:cstheme="minorBid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nsid w:val="5F7B386C"/>
    <w:multiLevelType w:val="hybridMultilevel"/>
    <w:tmpl w:val="791A38C8"/>
    <w:lvl w:ilvl="0" w:tplc="0C09000D">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nsid w:val="6445009C"/>
    <w:multiLevelType w:val="hybridMultilevel"/>
    <w:tmpl w:val="FECEA910"/>
    <w:lvl w:ilvl="0" w:tplc="0C09000B">
      <w:start w:val="1"/>
      <w:numFmt w:val="bullet"/>
      <w:lvlText w:val=""/>
      <w:lvlJc w:val="left"/>
      <w:pPr>
        <w:ind w:left="360" w:hanging="360"/>
      </w:pPr>
      <w:rPr>
        <w:rFonts w:ascii="Wingdings" w:hAnsi="Wingdings" w:hint="default"/>
        <w:w w:val="105"/>
        <w:sz w:val="18"/>
        <w:szCs w:val="18"/>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nsid w:val="64961F99"/>
    <w:multiLevelType w:val="hybridMultilevel"/>
    <w:tmpl w:val="12080CB4"/>
    <w:lvl w:ilvl="0" w:tplc="0C09000B">
      <w:start w:val="1"/>
      <w:numFmt w:val="bullet"/>
      <w:lvlText w:val=""/>
      <w:lvlJc w:val="left"/>
      <w:pPr>
        <w:ind w:left="79" w:hanging="115"/>
      </w:pPr>
      <w:rPr>
        <w:rFonts w:ascii="Wingdings" w:hAnsi="Wingdings" w:hint="default"/>
        <w:w w:val="105"/>
        <w:sz w:val="18"/>
        <w:szCs w:val="18"/>
      </w:rPr>
    </w:lvl>
    <w:lvl w:ilvl="1" w:tplc="228A4A20">
      <w:start w:val="1"/>
      <w:numFmt w:val="bullet"/>
      <w:lvlText w:val="•"/>
      <w:lvlJc w:val="left"/>
      <w:pPr>
        <w:ind w:left="928" w:hanging="115"/>
      </w:pPr>
    </w:lvl>
    <w:lvl w:ilvl="2" w:tplc="1A06A568">
      <w:start w:val="1"/>
      <w:numFmt w:val="bullet"/>
      <w:lvlText w:val="•"/>
      <w:lvlJc w:val="left"/>
      <w:pPr>
        <w:ind w:left="1776" w:hanging="115"/>
      </w:pPr>
    </w:lvl>
    <w:lvl w:ilvl="3" w:tplc="2A36CF90">
      <w:start w:val="1"/>
      <w:numFmt w:val="bullet"/>
      <w:lvlText w:val="•"/>
      <w:lvlJc w:val="left"/>
      <w:pPr>
        <w:ind w:left="2624" w:hanging="115"/>
      </w:pPr>
    </w:lvl>
    <w:lvl w:ilvl="4" w:tplc="64D6DB54">
      <w:start w:val="1"/>
      <w:numFmt w:val="bullet"/>
      <w:lvlText w:val="•"/>
      <w:lvlJc w:val="left"/>
      <w:pPr>
        <w:ind w:left="3472" w:hanging="115"/>
      </w:pPr>
    </w:lvl>
    <w:lvl w:ilvl="5" w:tplc="A52AA3DE">
      <w:start w:val="1"/>
      <w:numFmt w:val="bullet"/>
      <w:lvlText w:val="•"/>
      <w:lvlJc w:val="left"/>
      <w:pPr>
        <w:ind w:left="4320" w:hanging="115"/>
      </w:pPr>
    </w:lvl>
    <w:lvl w:ilvl="6" w:tplc="1012E756">
      <w:start w:val="1"/>
      <w:numFmt w:val="bullet"/>
      <w:lvlText w:val="•"/>
      <w:lvlJc w:val="left"/>
      <w:pPr>
        <w:ind w:left="5169" w:hanging="115"/>
      </w:pPr>
    </w:lvl>
    <w:lvl w:ilvl="7" w:tplc="50BE1510">
      <w:start w:val="1"/>
      <w:numFmt w:val="bullet"/>
      <w:lvlText w:val="•"/>
      <w:lvlJc w:val="left"/>
      <w:pPr>
        <w:ind w:left="6017" w:hanging="115"/>
      </w:pPr>
    </w:lvl>
    <w:lvl w:ilvl="8" w:tplc="53A8A906">
      <w:start w:val="1"/>
      <w:numFmt w:val="bullet"/>
      <w:lvlText w:val="•"/>
      <w:lvlJc w:val="left"/>
      <w:pPr>
        <w:ind w:left="6865" w:hanging="115"/>
      </w:pPr>
    </w:lvl>
  </w:abstractNum>
  <w:num w:numId="1">
    <w:abstractNumId w:val="0"/>
  </w:num>
  <w:num w:numId="2">
    <w:abstractNumId w:val="2"/>
  </w:num>
  <w:num w:numId="3">
    <w:abstractNumId w:val="6"/>
  </w:num>
  <w:num w:numId="4">
    <w:abstractNumId w:val="4"/>
  </w:num>
  <w:num w:numId="5">
    <w:abstractNumId w:val="1"/>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4A31"/>
    <w:rsid w:val="002505EC"/>
    <w:rsid w:val="00421F16"/>
    <w:rsid w:val="00470565"/>
    <w:rsid w:val="00527708"/>
    <w:rsid w:val="0078161C"/>
    <w:rsid w:val="00875CA2"/>
    <w:rsid w:val="008C46F4"/>
    <w:rsid w:val="009169E4"/>
    <w:rsid w:val="00A16C4E"/>
    <w:rsid w:val="00B67C55"/>
    <w:rsid w:val="00CA0A96"/>
    <w:rsid w:val="00D30765"/>
    <w:rsid w:val="00D608C9"/>
    <w:rsid w:val="00D63EC0"/>
    <w:rsid w:val="00DA1278"/>
    <w:rsid w:val="00DC42F8"/>
    <w:rsid w:val="00FE217C"/>
    <w:rsid w:val="00FF4A3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05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4A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F4A31"/>
  </w:style>
  <w:style w:type="paragraph" w:styleId="Footer">
    <w:name w:val="footer"/>
    <w:basedOn w:val="Normal"/>
    <w:link w:val="FooterChar"/>
    <w:uiPriority w:val="99"/>
    <w:unhideWhenUsed/>
    <w:rsid w:val="00FF4A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F4A31"/>
  </w:style>
  <w:style w:type="paragraph" w:styleId="ListParagraph">
    <w:name w:val="List Paragraph"/>
    <w:basedOn w:val="Normal"/>
    <w:uiPriority w:val="1"/>
    <w:qFormat/>
    <w:rsid w:val="00D63EC0"/>
    <w:pPr>
      <w:widowControl w:val="0"/>
      <w:spacing w:after="0" w:line="240" w:lineRule="auto"/>
    </w:pPr>
    <w:rPr>
      <w:lang w:val="en-US"/>
    </w:rPr>
  </w:style>
  <w:style w:type="paragraph" w:styleId="BalloonText">
    <w:name w:val="Balloon Text"/>
    <w:basedOn w:val="Normal"/>
    <w:link w:val="BalloonTextChar"/>
    <w:uiPriority w:val="99"/>
    <w:semiHidden/>
    <w:unhideWhenUsed/>
    <w:rsid w:val="00D307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076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05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4A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F4A31"/>
  </w:style>
  <w:style w:type="paragraph" w:styleId="Footer">
    <w:name w:val="footer"/>
    <w:basedOn w:val="Normal"/>
    <w:link w:val="FooterChar"/>
    <w:uiPriority w:val="99"/>
    <w:unhideWhenUsed/>
    <w:rsid w:val="00FF4A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F4A31"/>
  </w:style>
  <w:style w:type="paragraph" w:styleId="ListParagraph">
    <w:name w:val="List Paragraph"/>
    <w:basedOn w:val="Normal"/>
    <w:uiPriority w:val="1"/>
    <w:qFormat/>
    <w:rsid w:val="00D63EC0"/>
    <w:pPr>
      <w:widowControl w:val="0"/>
      <w:spacing w:after="0" w:line="240" w:lineRule="auto"/>
    </w:pPr>
    <w:rPr>
      <w:lang w:val="en-US"/>
    </w:rPr>
  </w:style>
  <w:style w:type="paragraph" w:styleId="BalloonText">
    <w:name w:val="Balloon Text"/>
    <w:basedOn w:val="Normal"/>
    <w:link w:val="BalloonTextChar"/>
    <w:uiPriority w:val="99"/>
    <w:semiHidden/>
    <w:unhideWhenUsed/>
    <w:rsid w:val="00D307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076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391</Words>
  <Characters>2231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Pathfinders</Company>
  <LinksUpToDate>false</LinksUpToDate>
  <CharactersWithSpaces>2617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FRS Manager</dc:creator>
  <cp:lastModifiedBy>Hilton Naden</cp:lastModifiedBy>
  <cp:revision>2</cp:revision>
  <cp:lastPrinted>2015-11-30T00:24:00Z</cp:lastPrinted>
  <dcterms:created xsi:type="dcterms:W3CDTF">2016-10-06T22:10:00Z</dcterms:created>
  <dcterms:modified xsi:type="dcterms:W3CDTF">2016-10-06T22:10:00Z</dcterms:modified>
</cp:coreProperties>
</file>